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3945" cy="5930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7" t="-303" r="-77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28 июня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в офисах регионального Роскадастра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состоится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«День открытых дверей» для предпринимателей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28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июня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эксперты Управления Росреестра и филиала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Роскадастра </w:t>
      </w:r>
      <w:r>
        <w:rPr>
          <w:rFonts w:cs="Times New Roman" w:ascii="Times New Roman" w:hAnsi="Times New Roman"/>
          <w:b/>
          <w:bCs/>
          <w:sz w:val="28"/>
          <w:szCs w:val="28"/>
        </w:rPr>
        <w:t>по Алтайскому краю проведут «День открытых дверей» для предпринимателей и представителей юридических лиц. Мероприятие состоится в городах края: Алейске, Барнауле, Бийске, Заринске, Камне-на-Оби, Новоалтайске, Рубцовске, Славгороде.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Роскадастра</w:t>
      </w:r>
      <w:r>
        <w:rPr>
          <w:rFonts w:cs="Times New Roman" w:ascii="Times New Roman" w:hAnsi="Times New Roman"/>
          <w:sz w:val="28"/>
          <w:szCs w:val="28"/>
        </w:rPr>
        <w:t xml:space="preserve"> вопросы,</w:t>
        <w:br/>
        <w:t>в том числе по конкретным случаям постановки объектов недвижимости</w:t>
        <w:br/>
        <w:t>на кадастровый учёт, регистрации права на объекты жилого/нежилого назначения, земельные участки, регистрации ипотеки и договоров долевого участия</w:t>
        <w:br/>
        <w:t>в строительстве и др. Мероприятие будет проходить в офисах филиала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Роскадастра по Алтайскому краю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28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июня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следующим адресам: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Алейск (ул. Советская, д. 100 а),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Барнаул (ул. Северо-Западная, д. 3 а),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Бийск (ул. Вали Максимовой, д. 27),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Заринск (ул. Союза Республик, д. 18/2),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Камень-на-Оби (ул. Ленина, д. 72б),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Новоалтайск (ул. Октябрьская, д. 25),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Рубцовск (ул. Громова, д. 16),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Славгород (ул. Урицкого, д. 165).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в г. Барнауле по ул. Северо-Западная, д. 3а будет работать Центр электронной регистрации 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«Школа электронных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которые предоставляют разносторонние консультации по кадастровому учету, подготовке пакета документов для регистрации права, оформлению сделок с недвижимостью, выездному обслуживанию, уведомлению о стадиях проведения государственной регистрации и кадастрового учета, получения сведений из Единого государственного реестра недвижимости (ЕГРН) и др.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«В рамках мероприятия предприниматели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предоставляемых Росреестром и Роскадастром, научатся понимать информацию из  выписок и т.д. Кроме того,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эксперты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помогут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участникам мероприятия разобраться в тонкостях электронных услуг и научиться пользоваться сервисами Росреестра», отметил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директор Филиала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kern w:val="0"/>
          <w:sz w:val="28"/>
          <w:szCs w:val="28"/>
          <w:lang w:val="ru-RU" w:eastAsia="en-US" w:bidi="ar-SA"/>
        </w:rPr>
        <w:t>ППК «Роскадастр»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по Алтайскому краю Дмитрий Комиссаров.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Материал подготовлен филиалом ППК «Роскадастр» по Алтайскому краю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Контакты для СМИ: адрес электронной почты: press@22.kadastr.ru.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Официальная страница в соц. сети: https://vk.com/kadastr22.</w:t>
      </w:r>
    </w:p>
    <w:sectPr>
      <w:type w:val="nextPage"/>
      <w:pgSz w:w="11906" w:h="16838"/>
      <w:pgMar w:left="1134" w:right="567" w:gutter="0" w:header="0" w:top="572" w:footer="0" w:bottom="61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6">
    <w:name w:val="Посещённая гиперссылка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LibreOffice/7.3.1.3$Windows_X86_64 LibreOffice_project/a69ca51ded25f3eefd52d7bf9a5fad8c90b87951</Application>
  <AppVersion>15.0000</AppVersion>
  <Pages>1</Pages>
  <Words>305</Words>
  <Characters>2092</Characters>
  <CharactersWithSpaces>2386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2022-05-18T02:12:00Z</dcterms:created>
  <dc:creator>Слободянник Юлия Олеговна</dc:creator>
  <dc:description/>
  <dc:language>ru-RU</dc:language>
  <cp:lastModifiedBy/>
  <dcterms:modified xsi:type="dcterms:W3CDTF">2023-06-21T13:28:56Z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