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8AF2" w14:textId="77777777" w:rsidR="00467785" w:rsidRDefault="00C90B7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25795A34" w14:textId="77777777" w:rsidR="00467785" w:rsidRDefault="00C90B7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14:paraId="3B865322" w14:textId="77777777" w:rsidR="00467785" w:rsidRDefault="00C90B70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Третьяковского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Алтайского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края</w:t>
      </w:r>
    </w:p>
    <w:p w14:paraId="2B301BD1" w14:textId="4FFE0D7E" w:rsidR="00467785" w:rsidRDefault="008728D6">
      <w:pPr>
        <w:shd w:val="clear" w:color="auto" w:fill="FFFFFF"/>
        <w:spacing w:after="0" w:line="240" w:lineRule="auto"/>
        <w:ind w:firstLine="5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0B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01.11.2021</w:t>
      </w:r>
      <w:r w:rsidR="00C90B7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0B70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>435</w:t>
      </w:r>
    </w:p>
    <w:p w14:paraId="6FA7D9F2" w14:textId="77777777" w:rsidR="00467785" w:rsidRDefault="00467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0FB86" w14:textId="77777777" w:rsidR="00467785" w:rsidRDefault="00C90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449DF8A7" w14:textId="77777777" w:rsidR="00467785" w:rsidRDefault="00C90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комиссии по землепользованию и застройке Третьяковского района Алтайского края</w:t>
      </w:r>
    </w:p>
    <w:p w14:paraId="7B59089D" w14:textId="77777777" w:rsidR="00467785" w:rsidRDefault="004677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C6918" w14:textId="77777777" w:rsidR="00467785" w:rsidRDefault="00C90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6E489382" w14:textId="77777777" w:rsidR="00467785" w:rsidRDefault="00C90B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комиссии по землепользованию и застройке Третьяковского района Алтайского края определяет компетенцию и порядок работы комиссии по землепользованию и застройке Третьяковского района Алтайского края (далее - Ком</w:t>
      </w:r>
      <w:r>
        <w:rPr>
          <w:rFonts w:ascii="Times New Roman" w:hAnsi="Times New Roman" w:cs="Times New Roman"/>
          <w:sz w:val="24"/>
          <w:szCs w:val="24"/>
        </w:rPr>
        <w:t>иссия).</w:t>
      </w:r>
    </w:p>
    <w:p w14:paraId="714FE19A" w14:textId="77777777" w:rsidR="00467785" w:rsidRDefault="00C90B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Комиссия  является постоянно действующим консультативным органом Третьяковского района Алтайского края (далее – район) по координации подготовки, согласования, обсуждения и внесения изменений в документы территориального планирования, градостр</w:t>
      </w:r>
      <w:r>
        <w:rPr>
          <w:rFonts w:ascii="Times New Roman" w:hAnsi="Times New Roman" w:cs="Times New Roman"/>
          <w:sz w:val="24"/>
          <w:szCs w:val="24"/>
        </w:rPr>
        <w:t>оительного зонирования, документацию по планировке территорий, рассмотрению заявлений о предоставлении разрешений на условно разрешенный вид использования, на отклонение от предельных параметров разрешенного строительства, а также по обеспечению применения</w:t>
      </w:r>
      <w:r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сельских поселений, находящихся в границах района (далее – поселения), организации и проведения публичных слушаний по вопросам регулирования градостроительной деятельности.</w:t>
      </w:r>
    </w:p>
    <w:p w14:paraId="208EC90F" w14:textId="77777777" w:rsidR="00467785" w:rsidRDefault="00C90B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Комиссия осуществляет свою деятельность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рации», законом Алтайского края от 29.12.2009 №120-ЗС «О градостроительной деятельности на территории Алтайского края», иными законами и правовыми актами Российской Федерации и Алтайского края, муниципальными правовыми актами района, настоящим Положением. </w:t>
      </w:r>
    </w:p>
    <w:p w14:paraId="20C3FE85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Состав Комиссии утверждается и может быть изменен постановлением Администрации района.</w:t>
      </w:r>
    </w:p>
    <w:p w14:paraId="1A080564" w14:textId="77777777" w:rsidR="00467785" w:rsidRDefault="00467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C39556" w14:textId="77777777" w:rsidR="00467785" w:rsidRDefault="00C90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Компетенция  Комиссии</w:t>
      </w:r>
      <w:proofErr w:type="gramEnd"/>
    </w:p>
    <w:p w14:paraId="2A44CD13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Основными задачами Комиссии являются формирование и реализация единой политики в сфере землепользования и застройки на территории ра</w:t>
      </w:r>
      <w:r>
        <w:rPr>
          <w:rFonts w:ascii="Times New Roman" w:hAnsi="Times New Roman" w:cs="Times New Roman"/>
          <w:sz w:val="24"/>
          <w:szCs w:val="24"/>
        </w:rPr>
        <w:t>йона, соблюдение прав жителей района и правообладателей объектов недвижимого имущества на участие решении вопросов местного значения в сфере градостроительной деятельности.</w:t>
      </w:r>
    </w:p>
    <w:p w14:paraId="2C7C1AA9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Комиссия осуществляет следующие функции:</w:t>
      </w:r>
    </w:p>
    <w:p w14:paraId="3017872F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принимает и рассматривает пост</w:t>
      </w:r>
      <w:r>
        <w:rPr>
          <w:rFonts w:ascii="Times New Roman" w:hAnsi="Times New Roman" w:cs="Times New Roman"/>
          <w:sz w:val="24"/>
          <w:szCs w:val="24"/>
        </w:rPr>
        <w:t>упившие заявления;</w:t>
      </w:r>
    </w:p>
    <w:p w14:paraId="11A9DBFC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обеспечивает организацию и проведение публичных слушаний по отдельным вопросам градостроительной деятельности, а именно:</w:t>
      </w:r>
    </w:p>
    <w:p w14:paraId="3C691815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проектам правил землепользования и застройки;</w:t>
      </w:r>
    </w:p>
    <w:p w14:paraId="26CDA6B0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внесения изменений и дополнений в правила землепользования и застройки;</w:t>
      </w:r>
    </w:p>
    <w:p w14:paraId="3A80653C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проектам планировки территории;</w:t>
      </w:r>
    </w:p>
    <w:p w14:paraId="6AB88A95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проектам межевания территории;</w:t>
      </w:r>
    </w:p>
    <w:p w14:paraId="44A96386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проектам генеральных планов (и внесения в них изменений) поселений;</w:t>
      </w:r>
    </w:p>
    <w:p w14:paraId="315BED03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предоставления разре</w:t>
      </w:r>
      <w:r>
        <w:rPr>
          <w:rFonts w:ascii="Times New Roman" w:hAnsi="Times New Roman" w:cs="Times New Roman"/>
          <w:sz w:val="24"/>
          <w:szCs w:val="24"/>
        </w:rPr>
        <w:t>шений на условно разрешенные виды использования земельных участков или объектов капитального строительства;</w:t>
      </w:r>
    </w:p>
    <w:p w14:paraId="2EA0640F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</w:t>
      </w:r>
      <w:r>
        <w:rPr>
          <w:rFonts w:ascii="Times New Roman" w:hAnsi="Times New Roman" w:cs="Times New Roman"/>
          <w:sz w:val="24"/>
          <w:szCs w:val="24"/>
        </w:rPr>
        <w:t>льства;</w:t>
      </w:r>
    </w:p>
    <w:p w14:paraId="4AB6F379" w14:textId="4F5EFE1E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обеспечивает рассмотрение проектов</w:t>
      </w:r>
      <w:r w:rsidR="00872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внесении изменений в правила землепользования и з</w:t>
      </w:r>
      <w:r>
        <w:rPr>
          <w:rFonts w:ascii="Times New Roman" w:hAnsi="Times New Roman" w:cs="Times New Roman"/>
          <w:sz w:val="24"/>
          <w:szCs w:val="24"/>
        </w:rPr>
        <w:t>астройки;</w:t>
      </w:r>
    </w:p>
    <w:p w14:paraId="67A7542D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2.2.4. осуществляет мероприятия в соответствии со статьей 39 Градостроительного кодекса РФ.</w:t>
      </w:r>
    </w:p>
    <w:p w14:paraId="19553FC8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целях реализации полномочий в установленной сфере деятельности Комиссия вправе:</w:t>
      </w:r>
    </w:p>
    <w:p w14:paraId="767C91AD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принимать решения с учётом требований действующего законодат</w:t>
      </w:r>
      <w:r>
        <w:rPr>
          <w:rFonts w:ascii="Times New Roman" w:hAnsi="Times New Roman" w:cs="Times New Roman"/>
          <w:sz w:val="24"/>
          <w:szCs w:val="24"/>
        </w:rPr>
        <w:t>ельства, направленные на реализацию полномочий по подготовке проекта о внесении изменений в правила землепользования и застройки и реализации правил землепользования и застройки, по организации и проведению публичных слушаний по вопросам, находящимся в ком</w:t>
      </w:r>
      <w:r>
        <w:rPr>
          <w:rFonts w:ascii="Times New Roman" w:hAnsi="Times New Roman" w:cs="Times New Roman"/>
          <w:sz w:val="24"/>
          <w:szCs w:val="24"/>
        </w:rPr>
        <w:t>петенции Комиссии;</w:t>
      </w:r>
    </w:p>
    <w:p w14:paraId="23ED98A1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определять перечень необходимых мероприятий в целях организации и проведения публичных слушаний по вопросам компетенции Комиссии;</w:t>
      </w:r>
    </w:p>
    <w:p w14:paraId="6D0518D9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запрашивать в установленном порядке у государственных, муниципальных органов, специализирован</w:t>
      </w:r>
      <w:r>
        <w:rPr>
          <w:rFonts w:ascii="Times New Roman" w:hAnsi="Times New Roman" w:cs="Times New Roman"/>
          <w:sz w:val="24"/>
          <w:szCs w:val="24"/>
        </w:rPr>
        <w:t>ных организаций, должностных лиц, предприятий и организаций всех форм собственности заключения, иные документы, а также материалы и информацию, необходимые для осуществления функций Комиссии;</w:t>
      </w:r>
    </w:p>
    <w:p w14:paraId="77973E28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инициировать создание согласительных комиссий с привлечен</w:t>
      </w:r>
      <w:r>
        <w:rPr>
          <w:rFonts w:ascii="Times New Roman" w:hAnsi="Times New Roman" w:cs="Times New Roman"/>
          <w:sz w:val="24"/>
          <w:szCs w:val="24"/>
        </w:rPr>
        <w:t>ием экспертов в целях досудебного урегулирования конфликтных ситуаций по вопросам землепользования и застройки при применении и реализации правил землепользования и застройки;</w:t>
      </w:r>
    </w:p>
    <w:p w14:paraId="00387228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привлекать специалистов, независимых экспертов к работе по подготовке соо</w:t>
      </w:r>
      <w:r>
        <w:rPr>
          <w:rFonts w:ascii="Times New Roman" w:hAnsi="Times New Roman" w:cs="Times New Roman"/>
          <w:sz w:val="24"/>
          <w:szCs w:val="24"/>
        </w:rPr>
        <w:t>тветствующих рекомендаций;</w:t>
      </w:r>
    </w:p>
    <w:p w14:paraId="1080121F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публиковать материалы о своей деятельности, в том числе путём размещения на официальном сайте Администрации района;</w:t>
      </w:r>
    </w:p>
    <w:p w14:paraId="1C43DB79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в соответствии с порядком и сроками проведения работ по подготовке проекта о внесении изменений в п</w:t>
      </w:r>
      <w:r>
        <w:rPr>
          <w:rFonts w:ascii="Times New Roman" w:hAnsi="Times New Roman" w:cs="Times New Roman"/>
          <w:sz w:val="24"/>
          <w:szCs w:val="24"/>
        </w:rPr>
        <w:t>равила землепользования и застройки или в генеральные планы направлять председателю Комиссии соответствующие предложения по выполнению работ, подводить итоги выполненных работ;</w:t>
      </w:r>
    </w:p>
    <w:p w14:paraId="7247793E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осуществлять иные права, связанные с подготовкой проекта о внесении изме</w:t>
      </w:r>
      <w:r>
        <w:rPr>
          <w:rFonts w:ascii="Times New Roman" w:hAnsi="Times New Roman" w:cs="Times New Roman"/>
          <w:sz w:val="24"/>
          <w:szCs w:val="24"/>
        </w:rPr>
        <w:t>нений в правила землепользования и застройки и генеральные планы и их применением по вопросам, входящим в компетенцию Комиссии;</w:t>
      </w:r>
    </w:p>
    <w:p w14:paraId="3B032C18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готовить рекомендации главе Администрации района, органам местного самоуправления поселений по вопросам внесения изменени</w:t>
      </w:r>
      <w:r>
        <w:rPr>
          <w:rFonts w:ascii="Times New Roman" w:hAnsi="Times New Roman" w:cs="Times New Roman"/>
          <w:sz w:val="24"/>
          <w:szCs w:val="24"/>
        </w:rPr>
        <w:t>й в правила землепользования и застройки и генеральные планы или об отклонении предложений о внесении изменений в правила землепользования и застройки и генеральные планы;</w:t>
      </w:r>
    </w:p>
    <w:p w14:paraId="03BF7634" w14:textId="77777777" w:rsidR="00467785" w:rsidRDefault="00C9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разрабатывать и вносить на рассмотрение главе Администрации района, органам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 поселений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иные рекомендации и предложения, а также  проекты муниципальных правовых  актов по вопросам, относящимся к компетенции Комиссии;</w:t>
      </w:r>
    </w:p>
    <w:p w14:paraId="6326686E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осуществлять иные мероприятия, необходимые для исполнения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функций 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3811EFF" w14:textId="77777777" w:rsidR="00467785" w:rsidRDefault="00C90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ус  членов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Комиссии</w:t>
      </w:r>
    </w:p>
    <w:p w14:paraId="1B8F1114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Комиссия состоит из председателя, заместителя председателя, секретаря и иных членов Комиссии. </w:t>
      </w:r>
    </w:p>
    <w:p w14:paraId="5A8EEA15" w14:textId="0A47ADF4" w:rsidR="00467785" w:rsidRPr="008728D6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8D6">
        <w:rPr>
          <w:rFonts w:ascii="Times New Roman" w:hAnsi="Times New Roman" w:cs="Times New Roman"/>
          <w:sz w:val="24"/>
          <w:szCs w:val="24"/>
        </w:rPr>
        <w:t>3.2. В состав Комиссии входят представители Администрации района, представители государственных,  муниципальных органов и организаций, деятельность которых связана с вопросами  планирования</w:t>
      </w:r>
      <w:r w:rsidR="008728D6">
        <w:rPr>
          <w:rFonts w:ascii="Times New Roman" w:hAnsi="Times New Roman" w:cs="Times New Roman"/>
          <w:sz w:val="24"/>
          <w:szCs w:val="24"/>
        </w:rPr>
        <w:t>,</w:t>
      </w:r>
      <w:r w:rsidRPr="008728D6">
        <w:rPr>
          <w:rFonts w:ascii="Times New Roman" w:hAnsi="Times New Roman" w:cs="Times New Roman"/>
          <w:sz w:val="24"/>
          <w:szCs w:val="24"/>
        </w:rPr>
        <w:t xml:space="preserve"> развития, обустройства территории района и поселений.</w:t>
      </w:r>
    </w:p>
    <w:p w14:paraId="37B6FBD9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Все чле</w:t>
      </w:r>
      <w:r>
        <w:rPr>
          <w:rFonts w:ascii="Times New Roman" w:hAnsi="Times New Roman" w:cs="Times New Roman"/>
          <w:sz w:val="24"/>
          <w:szCs w:val="24"/>
        </w:rPr>
        <w:t>ны Комиссии осуществляют свою деятельность на безвозмездной основе и обладают правом голоса.</w:t>
      </w:r>
    </w:p>
    <w:p w14:paraId="01E893F8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Председатель Комиссии:</w:t>
      </w:r>
    </w:p>
    <w:p w14:paraId="5281464B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осуществляет общее руководство деятельностью Комиссии;</w:t>
      </w:r>
    </w:p>
    <w:p w14:paraId="447283BD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распределяет обязанности между членами Комиссии;</w:t>
      </w:r>
    </w:p>
    <w:p w14:paraId="7834C7FE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обеспечива</w:t>
      </w:r>
      <w:r>
        <w:rPr>
          <w:rFonts w:ascii="Times New Roman" w:hAnsi="Times New Roman" w:cs="Times New Roman"/>
          <w:sz w:val="24"/>
          <w:szCs w:val="24"/>
        </w:rPr>
        <w:t>ет рассмотрение Комиссией вопросов, поставленных в обращениях заинтересованных лиц;</w:t>
      </w:r>
    </w:p>
    <w:p w14:paraId="1BE94F6A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3.4.4. определяет перечень, сроки и порядок рассмотрения вопросов, утверждает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повестку  заседания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14:paraId="60985DF6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созывает и ведёт заседания Комиссии;</w:t>
      </w:r>
    </w:p>
    <w:p w14:paraId="50599902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слово для выступлений;</w:t>
      </w:r>
    </w:p>
    <w:p w14:paraId="184FB81F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ставит на голосование предложения членов Комиссии и проекты принимаемых решений;</w:t>
      </w:r>
    </w:p>
    <w:p w14:paraId="4557414C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3.4.8. подводит итоги голосования и оглашает принятые решения; </w:t>
      </w:r>
    </w:p>
    <w:p w14:paraId="3F70D7C0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 подписывает протоколы заседаний Комиссии;</w:t>
      </w:r>
    </w:p>
    <w:p w14:paraId="6711C41A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 определяет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и состав рабочих групп, согласительных комиссий по досудебному урегулированию конфликтных ситуаций в области землепользования и застройки, по вопросам применения правил землепользования и застройки, утверждает порядок их работы;</w:t>
      </w:r>
    </w:p>
    <w:p w14:paraId="2F9D141B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 утверждает формы д</w:t>
      </w:r>
      <w:r>
        <w:rPr>
          <w:rFonts w:ascii="Times New Roman" w:hAnsi="Times New Roman" w:cs="Times New Roman"/>
          <w:sz w:val="24"/>
          <w:szCs w:val="24"/>
        </w:rPr>
        <w:t>окументов, положения о рабочих группах в форме решений председателя Комиссии;</w:t>
      </w:r>
    </w:p>
    <w:p w14:paraId="3819108C" w14:textId="77777777" w:rsidR="00467785" w:rsidRDefault="00C90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3.4.12. представляет Комиссию в отношениях с другими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органами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иными государственными  и муниципальными органами, предприятиями, учреждениями,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и гражданами.</w:t>
      </w:r>
    </w:p>
    <w:p w14:paraId="349CA24D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Заместитель председателя Комиссии:</w:t>
      </w:r>
    </w:p>
    <w:p w14:paraId="780B3CD6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выполняет  поручения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 Комиссии по вопросам деятельности Комиссии;</w:t>
      </w:r>
    </w:p>
    <w:p w14:paraId="6229C7EA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осуществляет полномочия председателя Комиссии в период его временного отсутствия;</w:t>
      </w:r>
    </w:p>
    <w:p w14:paraId="77E744AE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обеспечивает:</w:t>
      </w:r>
    </w:p>
    <w:p w14:paraId="7E42BDE5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 xml:space="preserve">зацию деятельности Комиссии и необходимое взаимодействие Комиссии с функциональными и территориальными органами, организациями, участвующими в подготовке и реализации правил землепользования и застройки и генеральных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планов,  Третьяковским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районным Собрани</w:t>
      </w:r>
      <w:r>
        <w:rPr>
          <w:rFonts w:ascii="Times New Roman" w:hAnsi="Times New Roman" w:cs="Times New Roman"/>
          <w:sz w:val="24"/>
          <w:szCs w:val="24"/>
        </w:rPr>
        <w:t>ем депутатов Алтайского края, государственными органами, общественными организациями и другими заинтересованными лицами;</w:t>
      </w:r>
    </w:p>
    <w:p w14:paraId="617BEF9A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и представление проектов форм документов на утверждение председателю Комиссии;</w:t>
      </w:r>
    </w:p>
    <w:p w14:paraId="6AA3D90F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заявок от физических и юридических лиц </w:t>
      </w:r>
      <w:r>
        <w:rPr>
          <w:rFonts w:ascii="Times New Roman" w:hAnsi="Times New Roman" w:cs="Times New Roman"/>
          <w:sz w:val="24"/>
          <w:szCs w:val="24"/>
        </w:rPr>
        <w:t>на проведение публичных слушаний по вопросам, входящим в компетенцию Комиссии;</w:t>
      </w:r>
    </w:p>
    <w:p w14:paraId="2ACB06CB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плана проведения публичных слушаний по вопросам, входящим в компетенцию Комиссии;</w:t>
      </w:r>
    </w:p>
    <w:p w14:paraId="49D05444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и направление председателю Комиссии предложений по координации работ по п</w:t>
      </w:r>
      <w:r>
        <w:rPr>
          <w:rFonts w:ascii="Times New Roman" w:hAnsi="Times New Roman" w:cs="Times New Roman"/>
          <w:sz w:val="24"/>
          <w:szCs w:val="24"/>
        </w:rPr>
        <w:t>одготовке проекта о внесении изменений в правила землепользования и застройки и генеральные планы, проведению публичных слушаний по вопросам, входящим в компетенцию Комиссии;</w:t>
      </w:r>
    </w:p>
    <w:p w14:paraId="583D8939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и организацию проведения публичных слушаний по вопросам, входящим в компетенцию Комиссии, посредством организации взаимодействия Комиссии с заявителем;</w:t>
      </w:r>
    </w:p>
    <w:p w14:paraId="4BC6255A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заключений о результатах публичных слушаний по вопросам, входящим в компетенцию Ко</w:t>
      </w:r>
      <w:r>
        <w:rPr>
          <w:rFonts w:ascii="Times New Roman" w:hAnsi="Times New Roman" w:cs="Times New Roman"/>
          <w:sz w:val="24"/>
          <w:szCs w:val="24"/>
        </w:rPr>
        <w:t>миссии;</w:t>
      </w:r>
    </w:p>
    <w:p w14:paraId="0B93B8C7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опубликование заключения о результатах публичных слушаний по вопросам,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входящим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компетенцию  Комиссии;</w:t>
      </w:r>
    </w:p>
    <w:p w14:paraId="3D245DEB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главе Администрации района, иным лицам в соответствии с установленными требованиями рекомендаций Комиссии о результатах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по вопросам, входящим в компетенцию Комиссии;</w:t>
      </w:r>
    </w:p>
    <w:p w14:paraId="3733DFFB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Третьяковское районное Собрание депутатов Алтайского края информации о планируемых публичных слушаниях по вопросам, входящим в компетенцию Комиссии.</w:t>
      </w:r>
    </w:p>
    <w:p w14:paraId="5C247154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иных мероприятий, связа</w:t>
      </w:r>
      <w:r>
        <w:rPr>
          <w:rFonts w:ascii="Times New Roman" w:hAnsi="Times New Roman" w:cs="Times New Roman"/>
          <w:sz w:val="24"/>
          <w:szCs w:val="24"/>
        </w:rPr>
        <w:t xml:space="preserve">нных с подготовкой проектов о внесении изменений в правила землепользования и застройки, генеральные планы поселений, 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применения и реализации, проведением публичных слушаний, деятельностью Комиссии и органов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организации и про</w:t>
      </w:r>
      <w:r>
        <w:rPr>
          <w:rFonts w:ascii="Times New Roman" w:hAnsi="Times New Roman" w:cs="Times New Roman"/>
          <w:sz w:val="24"/>
          <w:szCs w:val="24"/>
        </w:rPr>
        <w:t>ведению публичных слушаний.</w:t>
      </w:r>
    </w:p>
    <w:p w14:paraId="7D1C98DA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Секретарь Комиссии:</w:t>
      </w:r>
    </w:p>
    <w:p w14:paraId="4D20CE44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выполняет  поручения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председателя и заместителя председателя Комиссии по вопросам деятельности Комиссии;</w:t>
      </w:r>
    </w:p>
    <w:p w14:paraId="7E95F645" w14:textId="77777777" w:rsidR="00467785" w:rsidRDefault="00C90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осуществляет делопроизводство Комиссии;</w:t>
      </w:r>
    </w:p>
    <w:p w14:paraId="5A15A0AA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3.6.3. обеспечивает подготовку материалов к </w:t>
      </w:r>
      <w:r>
        <w:rPr>
          <w:rFonts w:ascii="Times New Roman" w:hAnsi="Times New Roman" w:cs="Times New Roman"/>
          <w:sz w:val="24"/>
          <w:szCs w:val="24"/>
        </w:rPr>
        <w:t>заседаниям Комиссии, оформляет повестку заседания Комиссии;</w:t>
      </w:r>
    </w:p>
    <w:p w14:paraId="0AC16D4E" w14:textId="77777777" w:rsidR="00467785" w:rsidRDefault="00C90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3.6.4. оповещает членов Комиссии о повестке, времени и месте проведения заседания Комиссии;</w:t>
      </w:r>
    </w:p>
    <w:p w14:paraId="398B111E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3.6.5. обеспечивает подготовку запросов, проектов решений, других материалов и документов Комиссии;</w:t>
      </w:r>
    </w:p>
    <w:p w14:paraId="271C8630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>6. ведет и оформляет протоколы заседаний Комиссии;</w:t>
      </w:r>
    </w:p>
    <w:p w14:paraId="0C54B48F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3.6.7. обеспечивает оформление и рассылку протоколов, выписок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протоколов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других документов Комиссии.</w:t>
      </w:r>
    </w:p>
    <w:p w14:paraId="289F929D" w14:textId="77777777" w:rsidR="00467785" w:rsidRDefault="00C90B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3.6.8. обеспечивает хранение и последующую передачу в архив в установленном порядке протоколов зас</w:t>
      </w:r>
      <w:r>
        <w:rPr>
          <w:rFonts w:ascii="Times New Roman" w:hAnsi="Times New Roman" w:cs="Times New Roman"/>
          <w:sz w:val="24"/>
          <w:szCs w:val="24"/>
        </w:rPr>
        <w:t xml:space="preserve">еданий Комиссии, других документов, связанных с деятельностью Комиссии. </w:t>
      </w:r>
    </w:p>
    <w:p w14:paraId="0CC86183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Члены Комиссии:</w:t>
      </w:r>
    </w:p>
    <w:p w14:paraId="7E519536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 участвуют в заседаниях Комиссии, в рассмотрении внесенных в повестку вопросов и в голосовании;</w:t>
      </w:r>
    </w:p>
    <w:p w14:paraId="1AD6226B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 вносят предложения по рассматриваемым на заседаниях Комиссии вопросам;</w:t>
      </w:r>
    </w:p>
    <w:p w14:paraId="23F328A2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3.7.3. знакомятся с нормативными правовыми актами, информационными и справо</w:t>
      </w:r>
      <w:r>
        <w:rPr>
          <w:rFonts w:ascii="Times New Roman" w:hAnsi="Times New Roman" w:cs="Times New Roman"/>
          <w:sz w:val="24"/>
          <w:szCs w:val="24"/>
        </w:rPr>
        <w:t>чными материалами по вопросам деятельности Комиссии;</w:t>
      </w:r>
    </w:p>
    <w:p w14:paraId="426A8673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 вносят предложения по урегулированию конфликтных ситуаций по вопросам применения правил землепользования и застройки;</w:t>
      </w:r>
    </w:p>
    <w:p w14:paraId="0BB4BB14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3.7.5. участвуют в работе согласительных комиссий по урегулированию конфликтны</w:t>
      </w:r>
      <w:r>
        <w:rPr>
          <w:rFonts w:ascii="Times New Roman" w:hAnsi="Times New Roman" w:cs="Times New Roman"/>
          <w:sz w:val="24"/>
          <w:szCs w:val="24"/>
        </w:rPr>
        <w:t>х ситуаций в случае включения в их состав;</w:t>
      </w:r>
    </w:p>
    <w:p w14:paraId="2F79A4D1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3.7.6. по поручению председателя Комиссии собирают сведения и участвуют в подготовке материалов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отдельным  вопросам</w:t>
      </w:r>
      <w:proofErr w:type="gramEnd"/>
      <w:r>
        <w:rPr>
          <w:rFonts w:ascii="Times New Roman" w:hAnsi="Times New Roman" w:cs="Times New Roman"/>
          <w:sz w:val="24"/>
          <w:szCs w:val="24"/>
        </w:rPr>
        <w:t>, подлежащим рассмотрению на заседаниях Комиссии;</w:t>
      </w:r>
    </w:p>
    <w:p w14:paraId="68B4A264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3.7.7. по поручению председателя Комиссии могут вести заседания Комиссии, а также исполнять обязанности секретаря Комиссии в случае отсутствия последнего на заседании Комиссии.</w:t>
      </w:r>
    </w:p>
    <w:p w14:paraId="74C6C691" w14:textId="77777777" w:rsidR="00467785" w:rsidRDefault="004677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CACA1" w14:textId="77777777" w:rsidR="00467785" w:rsidRDefault="00C90B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работы Комиссии</w:t>
      </w:r>
    </w:p>
    <w:p w14:paraId="49374B05" w14:textId="77777777" w:rsidR="00467785" w:rsidRDefault="00C90B70">
      <w:pPr>
        <w:shd w:val="clear" w:color="auto" w:fill="FFFFFF"/>
        <w:spacing w:after="0" w:line="240" w:lineRule="auto"/>
        <w:ind w:firstLine="8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Прием и регистрацию заявлений, поступающих в а</w:t>
      </w:r>
      <w:r>
        <w:rPr>
          <w:rFonts w:ascii="Times New Roman" w:hAnsi="Times New Roman" w:cs="Times New Roman"/>
          <w:sz w:val="24"/>
          <w:szCs w:val="24"/>
        </w:rPr>
        <w:t>дрес Комиссии, осуществляет отдел по градостроительству и архитектуре Администрации района.</w:t>
      </w:r>
    </w:p>
    <w:p w14:paraId="6945D0F0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Комиссия осуществляет свою деятельность в форме заседаний. Заседания Комиссии являются открытыми. </w:t>
      </w:r>
    </w:p>
    <w:p w14:paraId="366D6406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Заседания Комиссии проводятся по мере поступления заявл</w:t>
      </w:r>
      <w:r>
        <w:rPr>
          <w:rFonts w:ascii="Times New Roman" w:hAnsi="Times New Roman" w:cs="Times New Roman"/>
          <w:sz w:val="24"/>
          <w:szCs w:val="24"/>
        </w:rPr>
        <w:t xml:space="preserve">ений, с учётом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предусмотренных действующим законодательством.</w:t>
      </w:r>
    </w:p>
    <w:p w14:paraId="1DA3160B" w14:textId="77777777" w:rsidR="00467785" w:rsidRDefault="00C90B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 месте, дате и времени проведения заседания члены Комиссии оповещаются телефонограммой не позднее, чем за два рабочих дня до этого заседания.</w:t>
      </w:r>
    </w:p>
    <w:p w14:paraId="14917200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В случае отсутствия на заседании ч</w:t>
      </w:r>
      <w:r>
        <w:rPr>
          <w:rFonts w:ascii="Times New Roman" w:hAnsi="Times New Roman"/>
        </w:rPr>
        <w:t>лен Комиссии вправе изложить своё мнение по рассматриваемым вопросам в письменной форме, которое оглашается на заседании и приобщается к протоколу заседания.</w:t>
      </w:r>
    </w:p>
    <w:p w14:paraId="2ACF20D9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Заседания Комиссии ведет председатель Комиссии или заместитель </w:t>
      </w:r>
      <w:proofErr w:type="gramStart"/>
      <w:r>
        <w:rPr>
          <w:rFonts w:ascii="Times New Roman" w:hAnsi="Times New Roman"/>
        </w:rPr>
        <w:t>председателя  Комиссии</w:t>
      </w:r>
      <w:proofErr w:type="gramEnd"/>
      <w:r>
        <w:rPr>
          <w:rFonts w:ascii="Times New Roman" w:hAnsi="Times New Roman"/>
        </w:rPr>
        <w:t>. В случ</w:t>
      </w:r>
      <w:r>
        <w:rPr>
          <w:rFonts w:ascii="Times New Roman" w:hAnsi="Times New Roman"/>
        </w:rPr>
        <w:t xml:space="preserve">ае отсутствия председателя Комиссии и его заместителя заседание ведет член Комиссии, уполномоченный на это решением председателя Комиссии. </w:t>
      </w:r>
    </w:p>
    <w:p w14:paraId="672BFD2C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Действия и решения Комиссии являются правомочными, если в её работе приняло участие не менее двух третей от спи</w:t>
      </w:r>
      <w:r>
        <w:rPr>
          <w:rFonts w:ascii="Times New Roman" w:hAnsi="Times New Roman"/>
        </w:rPr>
        <w:t xml:space="preserve">сочного состава членов Комиссии. При этом </w:t>
      </w:r>
      <w:r>
        <w:rPr>
          <w:rFonts w:ascii="Times New Roman" w:hAnsi="Times New Roman"/>
        </w:rPr>
        <w:lastRenderedPageBreak/>
        <w:t xml:space="preserve">отсутствующий на заседании член Комиссии, выразивший своё мнение по </w:t>
      </w:r>
      <w:proofErr w:type="gramStart"/>
      <w:r>
        <w:rPr>
          <w:rFonts w:ascii="Times New Roman" w:hAnsi="Times New Roman"/>
        </w:rPr>
        <w:t>рассматриваемым  вопросам</w:t>
      </w:r>
      <w:proofErr w:type="gramEnd"/>
      <w:r>
        <w:rPr>
          <w:rFonts w:ascii="Times New Roman" w:hAnsi="Times New Roman"/>
        </w:rPr>
        <w:t xml:space="preserve"> в письменной форме, считается  участвовавшим  в работе комиссии. </w:t>
      </w:r>
    </w:p>
    <w:p w14:paraId="1D9C60BF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В заседаниях Комиссии по приглашению председателя</w:t>
      </w:r>
      <w:r>
        <w:rPr>
          <w:rFonts w:ascii="Times New Roman" w:hAnsi="Times New Roman"/>
        </w:rPr>
        <w:t xml:space="preserve"> Комиссии могут участвовать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представители, которые обладают правом совещательного голоса.</w:t>
      </w:r>
    </w:p>
    <w:p w14:paraId="1338381C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4.9. Решения Комиссии </w:t>
      </w:r>
      <w:r>
        <w:rPr>
          <w:rFonts w:ascii="Times New Roman" w:hAnsi="Times New Roman"/>
        </w:rPr>
        <w:t>принимаются отдельно по каждому вопросу путём открытого голосования простым большинством голосов от числа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14:paraId="6ECD50E7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При нес</w:t>
      </w:r>
      <w:r>
        <w:rPr>
          <w:rFonts w:ascii="Times New Roman" w:hAnsi="Times New Roman"/>
        </w:rPr>
        <w:t>огласии с принятым решением член Комиссии вправе изложить в письменной форме своё особое мнение, которое подлежит обязательному приобщению к протоколу заседания Комиссии.</w:t>
      </w:r>
    </w:p>
    <w:p w14:paraId="55A599BD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4.11. Итоги каждого заседания Комиссии оформляются протоколом, который подписывается </w:t>
      </w:r>
      <w:r>
        <w:rPr>
          <w:rFonts w:ascii="Times New Roman" w:hAnsi="Times New Roman"/>
        </w:rPr>
        <w:t xml:space="preserve">председательствующим на заседании Комиссии и секретарем Комиссии. К протоколу могут прилагаться документы, связанные с </w:t>
      </w:r>
      <w:proofErr w:type="gramStart"/>
      <w:r>
        <w:rPr>
          <w:rFonts w:ascii="Times New Roman" w:hAnsi="Times New Roman"/>
        </w:rPr>
        <w:t>темой  заседания</w:t>
      </w:r>
      <w:proofErr w:type="gramEnd"/>
      <w:r>
        <w:rPr>
          <w:rFonts w:ascii="Times New Roman" w:hAnsi="Times New Roman"/>
        </w:rPr>
        <w:t>.</w:t>
      </w:r>
    </w:p>
    <w:p w14:paraId="4D07D02F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протоколе заседания Комиссии фиксируются: дата и место заседания, председательствующий на заседании, присутствующие н</w:t>
      </w:r>
      <w:r>
        <w:rPr>
          <w:rFonts w:ascii="Times New Roman" w:hAnsi="Times New Roman"/>
        </w:rPr>
        <w:t>а заседании члены Комиссии, лица, приглашенные на заседание, повестка заседания, краткое содержание выступлений участников заседания, результаты голосования по каждому вопросу повестки заседания, принятые решения.</w:t>
      </w:r>
    </w:p>
    <w:p w14:paraId="3FCA83D3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Текст протокола излагается от третьего лиц</w:t>
      </w:r>
      <w:r>
        <w:rPr>
          <w:rFonts w:ascii="Times New Roman" w:hAnsi="Times New Roman"/>
        </w:rPr>
        <w:t>а множественного числа («присутствовали», «слушали», «выступили», «голосовали», «решили»).</w:t>
      </w:r>
    </w:p>
    <w:p w14:paraId="57300CF1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Каждому протоколу заседания Комиссии присваивается порядковый номер в соответствии с последовательностью проведения заседаний. </w:t>
      </w:r>
    </w:p>
    <w:p w14:paraId="696D6AD7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подготовки и подписания протокол</w:t>
      </w:r>
      <w:r>
        <w:rPr>
          <w:rFonts w:ascii="Times New Roman" w:hAnsi="Times New Roman"/>
        </w:rPr>
        <w:t>а – 5 рабочих дней со дня проведения заседания Комиссии.</w:t>
      </w:r>
    </w:p>
    <w:p w14:paraId="25A8AC86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Решения Комиссии, содержащие рекомендации главе Администрации района, направляются данному должностному лицу в виде выписки из протокола заседания Комиссии для принятия соответствующих правовых</w:t>
      </w:r>
      <w:r>
        <w:rPr>
          <w:rFonts w:ascii="Times New Roman" w:hAnsi="Times New Roman"/>
        </w:rPr>
        <w:t xml:space="preserve"> актов. </w:t>
      </w:r>
    </w:p>
    <w:p w14:paraId="52EF522B" w14:textId="77777777" w:rsidR="00467785" w:rsidRDefault="00C90B70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4.13. Протоколы заседаний Комиссии, другие документы, связанные с деятельностью Комиссии, хранятся в течение 5 лет, после чего подлежат передаче в архивный отдел Администрации района. </w:t>
      </w:r>
    </w:p>
    <w:p w14:paraId="42300C05" w14:textId="77777777" w:rsidR="00467785" w:rsidRDefault="00467785">
      <w:pPr>
        <w:pStyle w:val="text3c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sectPr w:rsidR="00467785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0ADC" w14:textId="77777777" w:rsidR="00C90B70" w:rsidRDefault="00C90B70">
      <w:pPr>
        <w:spacing w:after="0" w:line="240" w:lineRule="auto"/>
      </w:pPr>
      <w:r>
        <w:separator/>
      </w:r>
    </w:p>
  </w:endnote>
  <w:endnote w:type="continuationSeparator" w:id="0">
    <w:p w14:paraId="75D619FE" w14:textId="77777777" w:rsidR="00C90B70" w:rsidRDefault="00C9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A54C" w14:textId="77777777" w:rsidR="00C90B70" w:rsidRDefault="00C90B70">
      <w:pPr>
        <w:spacing w:after="0" w:line="240" w:lineRule="auto"/>
      </w:pPr>
      <w:r>
        <w:separator/>
      </w:r>
    </w:p>
  </w:footnote>
  <w:footnote w:type="continuationSeparator" w:id="0">
    <w:p w14:paraId="1D81339F" w14:textId="77777777" w:rsidR="00C90B70" w:rsidRDefault="00C9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57B"/>
    <w:multiLevelType w:val="hybridMultilevel"/>
    <w:tmpl w:val="F43E90B8"/>
    <w:lvl w:ilvl="0" w:tplc="7EFC2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8CFA8A">
      <w:start w:val="1"/>
      <w:numFmt w:val="lowerLetter"/>
      <w:lvlText w:val="%2."/>
      <w:lvlJc w:val="left"/>
      <w:pPr>
        <w:ind w:left="1440" w:hanging="360"/>
      </w:pPr>
    </w:lvl>
    <w:lvl w:ilvl="2" w:tplc="494EC13E">
      <w:start w:val="1"/>
      <w:numFmt w:val="lowerRoman"/>
      <w:lvlText w:val="%3."/>
      <w:lvlJc w:val="right"/>
      <w:pPr>
        <w:ind w:left="2160" w:hanging="180"/>
      </w:pPr>
    </w:lvl>
    <w:lvl w:ilvl="3" w:tplc="DC9CD658">
      <w:start w:val="1"/>
      <w:numFmt w:val="decimal"/>
      <w:lvlText w:val="%4."/>
      <w:lvlJc w:val="left"/>
      <w:pPr>
        <w:ind w:left="2880" w:hanging="360"/>
      </w:pPr>
    </w:lvl>
    <w:lvl w:ilvl="4" w:tplc="67DAB51E">
      <w:start w:val="1"/>
      <w:numFmt w:val="lowerLetter"/>
      <w:lvlText w:val="%5."/>
      <w:lvlJc w:val="left"/>
      <w:pPr>
        <w:ind w:left="3600" w:hanging="360"/>
      </w:pPr>
    </w:lvl>
    <w:lvl w:ilvl="5" w:tplc="D7683304">
      <w:start w:val="1"/>
      <w:numFmt w:val="lowerRoman"/>
      <w:lvlText w:val="%6."/>
      <w:lvlJc w:val="right"/>
      <w:pPr>
        <w:ind w:left="4320" w:hanging="180"/>
      </w:pPr>
    </w:lvl>
    <w:lvl w:ilvl="6" w:tplc="A84CEA94">
      <w:start w:val="1"/>
      <w:numFmt w:val="decimal"/>
      <w:lvlText w:val="%7."/>
      <w:lvlJc w:val="left"/>
      <w:pPr>
        <w:ind w:left="5040" w:hanging="360"/>
      </w:pPr>
    </w:lvl>
    <w:lvl w:ilvl="7" w:tplc="D0165E0C">
      <w:start w:val="1"/>
      <w:numFmt w:val="lowerLetter"/>
      <w:lvlText w:val="%8."/>
      <w:lvlJc w:val="left"/>
      <w:pPr>
        <w:ind w:left="5760" w:hanging="360"/>
      </w:pPr>
    </w:lvl>
    <w:lvl w:ilvl="8" w:tplc="508674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E9F"/>
    <w:multiLevelType w:val="hybridMultilevel"/>
    <w:tmpl w:val="CDD60270"/>
    <w:lvl w:ilvl="0" w:tplc="DD0215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/>
      </w:rPr>
    </w:lvl>
    <w:lvl w:ilvl="1" w:tplc="FFB68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43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E5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24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8C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C00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0E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A7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F210F"/>
    <w:multiLevelType w:val="hybridMultilevel"/>
    <w:tmpl w:val="D05A83E0"/>
    <w:lvl w:ilvl="0" w:tplc="AFF85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0C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BA1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8AA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EF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65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C5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AF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AC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85DEB"/>
    <w:multiLevelType w:val="hybridMultilevel"/>
    <w:tmpl w:val="B648684A"/>
    <w:lvl w:ilvl="0" w:tplc="45D6B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A4EC1A">
      <w:start w:val="1"/>
      <w:numFmt w:val="lowerLetter"/>
      <w:lvlText w:val="%2."/>
      <w:lvlJc w:val="left"/>
      <w:pPr>
        <w:ind w:left="1440" w:hanging="360"/>
      </w:pPr>
    </w:lvl>
    <w:lvl w:ilvl="2" w:tplc="2436B4A2">
      <w:start w:val="1"/>
      <w:numFmt w:val="lowerRoman"/>
      <w:lvlText w:val="%3."/>
      <w:lvlJc w:val="right"/>
      <w:pPr>
        <w:ind w:left="2160" w:hanging="180"/>
      </w:pPr>
    </w:lvl>
    <w:lvl w:ilvl="3" w:tplc="285815DA">
      <w:start w:val="1"/>
      <w:numFmt w:val="decimal"/>
      <w:lvlText w:val="%4."/>
      <w:lvlJc w:val="left"/>
      <w:pPr>
        <w:ind w:left="2880" w:hanging="360"/>
      </w:pPr>
    </w:lvl>
    <w:lvl w:ilvl="4" w:tplc="B7D26DB6">
      <w:start w:val="1"/>
      <w:numFmt w:val="lowerLetter"/>
      <w:lvlText w:val="%5."/>
      <w:lvlJc w:val="left"/>
      <w:pPr>
        <w:ind w:left="3600" w:hanging="360"/>
      </w:pPr>
    </w:lvl>
    <w:lvl w:ilvl="5" w:tplc="6DFA824E">
      <w:start w:val="1"/>
      <w:numFmt w:val="lowerRoman"/>
      <w:lvlText w:val="%6."/>
      <w:lvlJc w:val="right"/>
      <w:pPr>
        <w:ind w:left="4320" w:hanging="180"/>
      </w:pPr>
    </w:lvl>
    <w:lvl w:ilvl="6" w:tplc="6164A3E4">
      <w:start w:val="1"/>
      <w:numFmt w:val="decimal"/>
      <w:lvlText w:val="%7."/>
      <w:lvlJc w:val="left"/>
      <w:pPr>
        <w:ind w:left="5040" w:hanging="360"/>
      </w:pPr>
    </w:lvl>
    <w:lvl w:ilvl="7" w:tplc="DBA2816C">
      <w:start w:val="1"/>
      <w:numFmt w:val="lowerLetter"/>
      <w:lvlText w:val="%8."/>
      <w:lvlJc w:val="left"/>
      <w:pPr>
        <w:ind w:left="5760" w:hanging="360"/>
      </w:pPr>
    </w:lvl>
    <w:lvl w:ilvl="8" w:tplc="71E4A5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76B"/>
    <w:multiLevelType w:val="hybridMultilevel"/>
    <w:tmpl w:val="97703FBC"/>
    <w:lvl w:ilvl="0" w:tplc="83083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AC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42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863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A9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6E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C6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8C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844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7352F"/>
    <w:multiLevelType w:val="hybridMultilevel"/>
    <w:tmpl w:val="38E655B2"/>
    <w:lvl w:ilvl="0" w:tplc="F3BAB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2F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220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A3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A3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469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08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09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94D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43980"/>
    <w:multiLevelType w:val="hybridMultilevel"/>
    <w:tmpl w:val="23E8E948"/>
    <w:lvl w:ilvl="0" w:tplc="2890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C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C4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C2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C4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285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02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C1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61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2233F"/>
    <w:multiLevelType w:val="hybridMultilevel"/>
    <w:tmpl w:val="B08ED642"/>
    <w:lvl w:ilvl="0" w:tplc="435453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78669CC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2F44946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D7B036B2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CF382EE8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C1AC7DE0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6868FD92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79B809C2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B186D0FA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1537E2C"/>
    <w:multiLevelType w:val="hybridMultilevel"/>
    <w:tmpl w:val="84F64B48"/>
    <w:lvl w:ilvl="0" w:tplc="7C82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888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D4D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C9E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85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FC2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4B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09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94B4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01449"/>
    <w:multiLevelType w:val="hybridMultilevel"/>
    <w:tmpl w:val="D6F401F4"/>
    <w:lvl w:ilvl="0" w:tplc="4CD4E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A4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A7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2C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03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EA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C4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ED9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05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9F71B5"/>
    <w:multiLevelType w:val="hybridMultilevel"/>
    <w:tmpl w:val="1700980C"/>
    <w:lvl w:ilvl="0" w:tplc="8D9069B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162AA980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45923F90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3203778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71DC9C18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BCFCC7B2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82C40B5A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B63EFF7E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3EA0DF1E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85"/>
    <w:rsid w:val="00467785"/>
    <w:rsid w:val="008728D6"/>
    <w:rsid w:val="00C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C96E"/>
  <w15:docId w15:val="{A3CA8D64-BC38-4774-8D1C-816D7BBF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rPr>
      <w:color w:val="0000FF"/>
      <w:u w:val="single"/>
    </w:rPr>
  </w:style>
  <w:style w:type="paragraph" w:styleId="af9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a">
    <w:name w:val="Strong"/>
    <w:basedOn w:val="a0"/>
    <w:uiPriority w:val="99"/>
    <w:qFormat/>
    <w:rPr>
      <w:b/>
      <w:bCs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text3cl">
    <w:name w:val="text3cl"/>
    <w:basedOn w:val="a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b">
    <w:name w:val="List Paragraph"/>
    <w:basedOn w:val="a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2184</Words>
  <Characters>12453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ЖКХ_специалист</cp:lastModifiedBy>
  <cp:revision>2</cp:revision>
  <dcterms:created xsi:type="dcterms:W3CDTF">2024-09-02T09:22:00Z</dcterms:created>
  <dcterms:modified xsi:type="dcterms:W3CDTF">2024-09-02T09:22:00Z</dcterms:modified>
</cp:coreProperties>
</file>