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81" w:rsidRDefault="00372981" w:rsidP="00372981">
      <w:pPr>
        <w:jc w:val="center"/>
        <w:rPr>
          <w:rFonts w:ascii="Times New Roman" w:hAnsi="Times New Roman"/>
          <w:b/>
          <w:sz w:val="28"/>
          <w:szCs w:val="28"/>
        </w:rPr>
      </w:pPr>
      <w:r w:rsidRPr="00FF7386">
        <w:rPr>
          <w:rFonts w:ascii="Times New Roman" w:hAnsi="Times New Roman"/>
          <w:b/>
          <w:sz w:val="28"/>
          <w:szCs w:val="28"/>
        </w:rPr>
        <w:t>Реестр субъектов, оказывающих услуги в сфере туризма</w:t>
      </w:r>
    </w:p>
    <w:p w:rsidR="00372981" w:rsidRDefault="00372981" w:rsidP="003729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</w:t>
      </w:r>
    </w:p>
    <w:p w:rsidR="00372981" w:rsidRDefault="00372981" w:rsidP="003729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693"/>
        <w:gridCol w:w="3119"/>
        <w:gridCol w:w="2375"/>
      </w:tblGrid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Наименование средства размещения</w:t>
            </w:r>
          </w:p>
        </w:tc>
        <w:tc>
          <w:tcPr>
            <w:tcW w:w="2693" w:type="dxa"/>
          </w:tcPr>
          <w:p w:rsidR="00372981" w:rsidRPr="00FF7386" w:rsidRDefault="00372981" w:rsidP="00AA22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Местоположение (фактический адрес, телефон)</w:t>
            </w:r>
          </w:p>
        </w:tc>
        <w:tc>
          <w:tcPr>
            <w:tcW w:w="3119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375" w:type="dxa"/>
          </w:tcPr>
          <w:p w:rsidR="00372981" w:rsidRPr="00FF7386" w:rsidRDefault="00372981" w:rsidP="00AA22F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Количество мест размещения (круглогодичных/сезонных)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Общежитие «Алей»</w:t>
            </w:r>
          </w:p>
        </w:tc>
        <w:tc>
          <w:tcPr>
            <w:tcW w:w="2693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с.Староалейское, ул. Колхозная, 11</w:t>
            </w:r>
          </w:p>
        </w:tc>
        <w:tc>
          <w:tcPr>
            <w:tcW w:w="3119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СПК колхоз «Алей»</w:t>
            </w:r>
          </w:p>
        </w:tc>
        <w:tc>
          <w:tcPr>
            <w:tcW w:w="2375" w:type="dxa"/>
          </w:tcPr>
          <w:p w:rsidR="00372981" w:rsidRPr="00FF7386" w:rsidRDefault="00372981" w:rsidP="00AA22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/15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Гостиница «Уют»</w:t>
            </w:r>
          </w:p>
        </w:tc>
        <w:tc>
          <w:tcPr>
            <w:tcW w:w="2693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с.Староалейское, ул. Шоссейная, 65б</w:t>
            </w:r>
          </w:p>
        </w:tc>
        <w:tc>
          <w:tcPr>
            <w:tcW w:w="3119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ИП Мограбян Наталья Александровна</w:t>
            </w:r>
          </w:p>
        </w:tc>
        <w:tc>
          <w:tcPr>
            <w:tcW w:w="2375" w:type="dxa"/>
          </w:tcPr>
          <w:p w:rsidR="00372981" w:rsidRPr="00FF7386" w:rsidRDefault="00372981" w:rsidP="00AA22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>/17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Гостевой дом «Три пескаря»</w:t>
            </w:r>
          </w:p>
        </w:tc>
        <w:tc>
          <w:tcPr>
            <w:tcW w:w="2693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с.Корболиха, ул. Береговая, 10а</w:t>
            </w:r>
          </w:p>
        </w:tc>
        <w:tc>
          <w:tcPr>
            <w:tcW w:w="3119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Собственность - Трунов Роман Анатольевич</w:t>
            </w:r>
          </w:p>
        </w:tc>
        <w:tc>
          <w:tcPr>
            <w:tcW w:w="2375" w:type="dxa"/>
          </w:tcPr>
          <w:p w:rsidR="00372981" w:rsidRPr="00324963" w:rsidRDefault="00372981" w:rsidP="00AA22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18/6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Default="00372981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ДОЛ «Черемушки»</w:t>
            </w:r>
          </w:p>
        </w:tc>
        <w:tc>
          <w:tcPr>
            <w:tcW w:w="2693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с.Староалейское, ул. Черемушки, 1</w:t>
            </w:r>
          </w:p>
        </w:tc>
        <w:tc>
          <w:tcPr>
            <w:tcW w:w="3119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Комитет по образованию администрации Третьяковского района Алтайского края</w:t>
            </w:r>
          </w:p>
        </w:tc>
        <w:tc>
          <w:tcPr>
            <w:tcW w:w="2375" w:type="dxa"/>
          </w:tcPr>
          <w:p w:rsidR="00372981" w:rsidRPr="00324963" w:rsidRDefault="00372981" w:rsidP="00AA22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0/90</w:t>
            </w:r>
          </w:p>
        </w:tc>
      </w:tr>
    </w:tbl>
    <w:p w:rsidR="00372981" w:rsidRPr="00FF7386" w:rsidRDefault="00372981" w:rsidP="00372981">
      <w:pPr>
        <w:jc w:val="center"/>
        <w:rPr>
          <w:rFonts w:ascii="Times New Roman" w:hAnsi="Times New Roman"/>
          <w:sz w:val="28"/>
          <w:szCs w:val="28"/>
        </w:rPr>
      </w:pPr>
    </w:p>
    <w:p w:rsidR="00ED214E" w:rsidRDefault="00ED214E"/>
    <w:sectPr w:rsidR="00ED214E" w:rsidSect="00FF7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4DEB"/>
    <w:rsid w:val="00372981"/>
    <w:rsid w:val="00C84DEB"/>
    <w:rsid w:val="00E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E73F"/>
  <w15:chartTrackingRefBased/>
  <w15:docId w15:val="{3A3003A9-D104-4E21-8E16-F52D8125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2</cp:revision>
  <dcterms:created xsi:type="dcterms:W3CDTF">2024-06-27T04:15:00Z</dcterms:created>
  <dcterms:modified xsi:type="dcterms:W3CDTF">2024-06-27T04:16:00Z</dcterms:modified>
</cp:coreProperties>
</file>