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01C" w:rsidRPr="00784E2B" w:rsidRDefault="0030501C">
      <w:pPr>
        <w:tabs>
          <w:tab w:val="left" w:pos="7425"/>
        </w:tabs>
        <w:ind w:left="142" w:firstLine="567"/>
        <w:jc w:val="right"/>
        <w:rPr>
          <w:bCs/>
          <w:sz w:val="22"/>
          <w:szCs w:val="22"/>
        </w:rPr>
      </w:pPr>
    </w:p>
    <w:p w:rsidR="0030501C" w:rsidRPr="00784E2B" w:rsidRDefault="0030501C">
      <w:pPr>
        <w:tabs>
          <w:tab w:val="left" w:pos="7425"/>
        </w:tabs>
        <w:ind w:left="142" w:firstLine="567"/>
        <w:jc w:val="right"/>
        <w:rPr>
          <w:bCs/>
          <w:sz w:val="22"/>
          <w:szCs w:val="22"/>
        </w:rPr>
      </w:pPr>
    </w:p>
    <w:p w:rsidR="00784E2B" w:rsidRDefault="00784E2B">
      <w:pPr>
        <w:widowControl w:val="0"/>
        <w:ind w:firstLine="851"/>
        <w:jc w:val="center"/>
        <w:rPr>
          <w:b/>
          <w:sz w:val="22"/>
          <w:szCs w:val="22"/>
        </w:rPr>
      </w:pPr>
    </w:p>
    <w:p w:rsidR="00784E2B" w:rsidRPr="00C00F9F" w:rsidRDefault="00784E2B" w:rsidP="00784E2B">
      <w:pPr>
        <w:jc w:val="center"/>
        <w:rPr>
          <w:bCs/>
          <w:color w:val="000000"/>
          <w:sz w:val="28"/>
          <w:szCs w:val="28"/>
        </w:rPr>
      </w:pPr>
      <w:r w:rsidRPr="00C00F9F">
        <w:rPr>
          <w:color w:val="000000"/>
          <w:sz w:val="28"/>
          <w:szCs w:val="28"/>
        </w:rPr>
        <w:t>АДМИНИСТРАЦИЯ  ТРЕТЬЯКОВСКОГО РАЙОНА</w:t>
      </w:r>
    </w:p>
    <w:p w:rsidR="00784E2B" w:rsidRPr="00C00F9F" w:rsidRDefault="00784E2B" w:rsidP="00784E2B">
      <w:pPr>
        <w:jc w:val="center"/>
        <w:rPr>
          <w:bCs/>
          <w:color w:val="000000"/>
          <w:sz w:val="28"/>
          <w:szCs w:val="28"/>
        </w:rPr>
      </w:pPr>
      <w:r w:rsidRPr="00C00F9F">
        <w:rPr>
          <w:color w:val="000000"/>
          <w:sz w:val="28"/>
          <w:szCs w:val="28"/>
        </w:rPr>
        <w:t>АЛТАЙСКОГО КРАЯ</w:t>
      </w:r>
    </w:p>
    <w:p w:rsidR="00784E2B" w:rsidRDefault="00784E2B" w:rsidP="00784E2B">
      <w:pPr>
        <w:jc w:val="center"/>
        <w:rPr>
          <w:bCs/>
          <w:color w:val="000000"/>
        </w:rPr>
      </w:pPr>
    </w:p>
    <w:p w:rsidR="00784E2B" w:rsidRPr="00586938" w:rsidRDefault="00784E2B" w:rsidP="00784E2B">
      <w:pPr>
        <w:pStyle w:val="1"/>
        <w:jc w:val="center"/>
        <w:rPr>
          <w:b w:val="0"/>
          <w:bCs w:val="0"/>
          <w:color w:val="000000"/>
          <w:sz w:val="32"/>
          <w:szCs w:val="32"/>
        </w:rPr>
      </w:pPr>
      <w:r w:rsidRPr="00586938">
        <w:rPr>
          <w:color w:val="000000"/>
          <w:sz w:val="32"/>
          <w:szCs w:val="32"/>
        </w:rPr>
        <w:t>П О С Т А Н О В Л Е Н И Е</w:t>
      </w:r>
    </w:p>
    <w:p w:rsidR="00784E2B" w:rsidRPr="00586938" w:rsidRDefault="00784E2B" w:rsidP="00784E2B">
      <w:pPr>
        <w:jc w:val="center"/>
        <w:rPr>
          <w:b/>
          <w:color w:val="000000"/>
          <w:sz w:val="20"/>
        </w:rPr>
      </w:pPr>
    </w:p>
    <w:p w:rsidR="00784E2B" w:rsidRDefault="00AF0C18" w:rsidP="00784E2B">
      <w:pPr>
        <w:jc w:val="both"/>
        <w:rPr>
          <w:color w:val="000000"/>
        </w:rPr>
      </w:pPr>
      <w:r>
        <w:rPr>
          <w:color w:val="000000"/>
        </w:rPr>
        <w:t xml:space="preserve">   25.10.2022</w:t>
      </w:r>
      <w:r w:rsidR="00784E2B">
        <w:rPr>
          <w:color w:val="000000"/>
        </w:rPr>
        <w:tab/>
      </w:r>
      <w:r w:rsidR="00784E2B">
        <w:rPr>
          <w:color w:val="000000"/>
        </w:rPr>
        <w:tab/>
      </w:r>
      <w:r w:rsidR="00784E2B">
        <w:rPr>
          <w:color w:val="000000"/>
        </w:rPr>
        <w:tab/>
      </w:r>
      <w:r w:rsidR="00784E2B">
        <w:rPr>
          <w:color w:val="000000"/>
        </w:rPr>
        <w:tab/>
      </w:r>
      <w:r w:rsidR="00784E2B">
        <w:rPr>
          <w:color w:val="000000"/>
        </w:rPr>
        <w:tab/>
      </w:r>
      <w:r w:rsidR="00784E2B">
        <w:rPr>
          <w:color w:val="000000"/>
        </w:rPr>
        <w:tab/>
      </w:r>
      <w:r w:rsidR="00784E2B">
        <w:rPr>
          <w:color w:val="000000"/>
        </w:rPr>
        <w:tab/>
      </w:r>
      <w:r w:rsidR="00784E2B">
        <w:rPr>
          <w:color w:val="000000"/>
        </w:rPr>
        <w:tab/>
      </w:r>
      <w:r w:rsidR="00784E2B">
        <w:rPr>
          <w:color w:val="000000"/>
        </w:rPr>
        <w:tab/>
      </w:r>
      <w:r w:rsidR="00784E2B">
        <w:rPr>
          <w:color w:val="000000"/>
        </w:rPr>
        <w:tab/>
        <w:t xml:space="preserve">№ </w:t>
      </w:r>
      <w:r>
        <w:rPr>
          <w:color w:val="000000"/>
        </w:rPr>
        <w:t>421</w:t>
      </w:r>
    </w:p>
    <w:p w:rsidR="00784E2B" w:rsidRPr="00FF4EDE" w:rsidRDefault="00784E2B" w:rsidP="00784E2B">
      <w:pPr>
        <w:jc w:val="center"/>
        <w:rPr>
          <w:bCs/>
          <w:color w:val="000000"/>
          <w:position w:val="6"/>
        </w:rPr>
      </w:pPr>
      <w:r w:rsidRPr="00FF4EDE">
        <w:rPr>
          <w:color w:val="000000"/>
          <w:position w:val="6"/>
        </w:rPr>
        <w:t>с. Староалейское</w:t>
      </w:r>
    </w:p>
    <w:p w:rsidR="00784E2B" w:rsidRDefault="00784E2B" w:rsidP="00784E2B">
      <w:pPr>
        <w:rPr>
          <w:color w:val="000000"/>
        </w:rPr>
      </w:pPr>
    </w:p>
    <w:tbl>
      <w:tblPr>
        <w:tblW w:w="10472" w:type="dxa"/>
        <w:tblLook w:val="01E0"/>
      </w:tblPr>
      <w:tblGrid>
        <w:gridCol w:w="4503"/>
        <w:gridCol w:w="2854"/>
        <w:gridCol w:w="3115"/>
      </w:tblGrid>
      <w:tr w:rsidR="00784E2B" w:rsidTr="006263DC">
        <w:trPr>
          <w:trHeight w:val="1535"/>
        </w:trPr>
        <w:tc>
          <w:tcPr>
            <w:tcW w:w="4503" w:type="dxa"/>
          </w:tcPr>
          <w:p w:rsidR="00784E2B" w:rsidRPr="00784E2B" w:rsidRDefault="00784E2B" w:rsidP="00784E2B">
            <w:pPr>
              <w:widowControl w:val="0"/>
              <w:ind w:firstLine="851"/>
              <w:jc w:val="both"/>
              <w:rPr>
                <w:bCs/>
                <w:sz w:val="22"/>
                <w:szCs w:val="22"/>
              </w:rPr>
            </w:pPr>
            <w:r w:rsidRPr="00784E2B">
              <w:rPr>
                <w:color w:val="000000"/>
                <w:sz w:val="22"/>
                <w:szCs w:val="22"/>
              </w:rPr>
              <w:t xml:space="preserve">Об утверждении  административного регламента предоставления  </w:t>
            </w:r>
            <w:r w:rsidRPr="00784E2B">
              <w:rPr>
                <w:sz w:val="22"/>
                <w:szCs w:val="22"/>
              </w:rPr>
              <w:t xml:space="preserve">муниципальной услуги </w:t>
            </w:r>
            <w:r w:rsidRPr="00784E2B">
              <w:rPr>
                <w:bCs/>
                <w:sz w:val="22"/>
                <w:szCs w:val="22"/>
              </w:rPr>
              <w:t xml:space="preserve">«Признание садового дома жилым домом и жилого дома садовым домом» </w:t>
            </w:r>
          </w:p>
          <w:p w:rsidR="00784E2B" w:rsidRPr="00FF4EDE" w:rsidRDefault="00784E2B" w:rsidP="006263DC">
            <w:pPr>
              <w:rPr>
                <w:b/>
                <w:color w:val="000000"/>
                <w:sz w:val="22"/>
                <w:szCs w:val="22"/>
              </w:rPr>
            </w:pPr>
          </w:p>
        </w:tc>
        <w:tc>
          <w:tcPr>
            <w:tcW w:w="2854" w:type="dxa"/>
          </w:tcPr>
          <w:p w:rsidR="00784E2B" w:rsidRDefault="00784E2B" w:rsidP="006263DC">
            <w:pPr>
              <w:jc w:val="center"/>
              <w:rPr>
                <w:color w:val="000000"/>
                <w:sz w:val="22"/>
                <w:szCs w:val="22"/>
              </w:rPr>
            </w:pPr>
          </w:p>
        </w:tc>
        <w:tc>
          <w:tcPr>
            <w:tcW w:w="3115" w:type="dxa"/>
          </w:tcPr>
          <w:p w:rsidR="00784E2B" w:rsidRDefault="00784E2B" w:rsidP="006263DC">
            <w:pPr>
              <w:jc w:val="center"/>
              <w:rPr>
                <w:color w:val="000000"/>
                <w:sz w:val="22"/>
                <w:szCs w:val="22"/>
              </w:rPr>
            </w:pPr>
          </w:p>
        </w:tc>
      </w:tr>
    </w:tbl>
    <w:p w:rsidR="00784E2B" w:rsidRPr="00C00F9F" w:rsidRDefault="00784E2B" w:rsidP="00784E2B">
      <w:pPr>
        <w:ind w:firstLine="708"/>
        <w:jc w:val="both"/>
        <w:rPr>
          <w:b/>
          <w:color w:val="000000"/>
          <w:sz w:val="26"/>
          <w:szCs w:val="26"/>
        </w:rPr>
      </w:pPr>
      <w:r w:rsidRPr="00C00F9F">
        <w:rPr>
          <w:color w:val="000000"/>
          <w:sz w:val="26"/>
          <w:szCs w:val="26"/>
        </w:rPr>
        <w:t>В целях реализации мероприятий по разработке и утверждению административных регламентов предоставления муниципальных услуг на территории муниципального образования Третьяковский район Алтайского края, в соответствии с Федеральным законом от 27.07.2010 №  210-ФЗ «Об организации предоставления государственных и муниципаль</w:t>
      </w:r>
      <w:r>
        <w:rPr>
          <w:color w:val="000000"/>
          <w:sz w:val="26"/>
          <w:szCs w:val="26"/>
        </w:rPr>
        <w:t>ных услуг»</w:t>
      </w:r>
      <w:r w:rsidRPr="00C00F9F">
        <w:rPr>
          <w:color w:val="000000"/>
          <w:sz w:val="26"/>
          <w:szCs w:val="26"/>
        </w:rPr>
        <w:t>, руководствуясь Уставом муниципального образования Третьяковский район Алтайского края,</w:t>
      </w:r>
    </w:p>
    <w:p w:rsidR="00784E2B" w:rsidRPr="00C00F9F" w:rsidRDefault="00784E2B" w:rsidP="00784E2B">
      <w:pPr>
        <w:ind w:firstLine="708"/>
        <w:jc w:val="both"/>
        <w:rPr>
          <w:b/>
          <w:color w:val="000000"/>
          <w:sz w:val="26"/>
          <w:szCs w:val="26"/>
        </w:rPr>
      </w:pPr>
      <w:r w:rsidRPr="00C00F9F">
        <w:rPr>
          <w:color w:val="000000"/>
          <w:sz w:val="26"/>
          <w:szCs w:val="26"/>
        </w:rPr>
        <w:t>ПОСТАНОВЛЯЮ:</w:t>
      </w:r>
    </w:p>
    <w:p w:rsidR="00784E2B" w:rsidRPr="00784E2B" w:rsidRDefault="00784E2B" w:rsidP="00784E2B">
      <w:pPr>
        <w:pStyle w:val="1"/>
        <w:spacing w:before="0" w:beforeAutospacing="0" w:after="0" w:afterAutospacing="0"/>
        <w:ind w:firstLine="709"/>
        <w:jc w:val="both"/>
        <w:rPr>
          <w:b w:val="0"/>
          <w:sz w:val="26"/>
          <w:szCs w:val="26"/>
        </w:rPr>
      </w:pPr>
      <w:r w:rsidRPr="00784E2B">
        <w:rPr>
          <w:b w:val="0"/>
          <w:sz w:val="26"/>
          <w:szCs w:val="26"/>
        </w:rPr>
        <w:t xml:space="preserve">1. Утвердить административный регламент предоставления  муниципальной услуги «Признание садового дома жилым домом и жилого дома садовым домом». </w:t>
      </w:r>
    </w:p>
    <w:p w:rsidR="00784E2B" w:rsidRPr="00784E2B" w:rsidRDefault="00784E2B" w:rsidP="00784E2B">
      <w:pPr>
        <w:pStyle w:val="1"/>
        <w:spacing w:before="0" w:beforeAutospacing="0" w:after="0" w:afterAutospacing="0"/>
        <w:ind w:firstLine="709"/>
        <w:jc w:val="both"/>
        <w:rPr>
          <w:b w:val="0"/>
          <w:color w:val="000000"/>
          <w:sz w:val="26"/>
          <w:szCs w:val="26"/>
        </w:rPr>
      </w:pPr>
      <w:r w:rsidRPr="00784E2B">
        <w:rPr>
          <w:b w:val="0"/>
          <w:color w:val="000000"/>
          <w:sz w:val="26"/>
          <w:szCs w:val="26"/>
        </w:rPr>
        <w:t>2. Разместить на официальном интернет-сайте Администрации Третьяковского района Алтайского края.</w:t>
      </w:r>
      <w:r w:rsidRPr="00784E2B">
        <w:rPr>
          <w:b w:val="0"/>
          <w:color w:val="000000"/>
          <w:sz w:val="26"/>
          <w:szCs w:val="26"/>
        </w:rPr>
        <w:tab/>
      </w:r>
      <w:r w:rsidRPr="00784E2B">
        <w:rPr>
          <w:b w:val="0"/>
          <w:color w:val="000000"/>
          <w:sz w:val="26"/>
          <w:szCs w:val="26"/>
        </w:rPr>
        <w:tab/>
      </w:r>
      <w:r w:rsidRPr="00784E2B">
        <w:rPr>
          <w:b w:val="0"/>
          <w:color w:val="000000"/>
          <w:sz w:val="26"/>
          <w:szCs w:val="26"/>
        </w:rPr>
        <w:tab/>
      </w:r>
      <w:r w:rsidRPr="00784E2B">
        <w:rPr>
          <w:b w:val="0"/>
          <w:color w:val="000000"/>
          <w:sz w:val="26"/>
          <w:szCs w:val="26"/>
        </w:rPr>
        <w:tab/>
      </w:r>
      <w:r w:rsidRPr="00784E2B">
        <w:rPr>
          <w:b w:val="0"/>
          <w:color w:val="000000"/>
          <w:sz w:val="26"/>
          <w:szCs w:val="26"/>
        </w:rPr>
        <w:tab/>
      </w:r>
      <w:r w:rsidRPr="00784E2B">
        <w:rPr>
          <w:b w:val="0"/>
          <w:color w:val="000000"/>
          <w:sz w:val="26"/>
          <w:szCs w:val="26"/>
        </w:rPr>
        <w:tab/>
      </w:r>
    </w:p>
    <w:p w:rsidR="00784E2B" w:rsidRPr="00784E2B" w:rsidRDefault="00784E2B" w:rsidP="00784E2B">
      <w:pPr>
        <w:pStyle w:val="1"/>
        <w:spacing w:before="0" w:beforeAutospacing="0" w:after="0" w:afterAutospacing="0"/>
        <w:ind w:firstLine="709"/>
        <w:jc w:val="both"/>
        <w:rPr>
          <w:b w:val="0"/>
          <w:sz w:val="26"/>
          <w:szCs w:val="26"/>
        </w:rPr>
      </w:pPr>
      <w:r w:rsidRPr="00784E2B">
        <w:rPr>
          <w:b w:val="0"/>
          <w:color w:val="000000"/>
          <w:sz w:val="26"/>
          <w:szCs w:val="26"/>
        </w:rPr>
        <w:t>3.Контроль за исполнением настоящего постановления оставляю за собой.</w:t>
      </w:r>
    </w:p>
    <w:p w:rsidR="00784E2B" w:rsidRDefault="00784E2B" w:rsidP="00784E2B">
      <w:pPr>
        <w:spacing w:before="120"/>
        <w:jc w:val="both"/>
        <w:rPr>
          <w:color w:val="000000"/>
          <w:sz w:val="26"/>
          <w:szCs w:val="26"/>
        </w:rPr>
      </w:pPr>
    </w:p>
    <w:p w:rsidR="00784E2B" w:rsidRPr="00F93684" w:rsidRDefault="00784E2B" w:rsidP="00784E2B">
      <w:pPr>
        <w:spacing w:before="120"/>
        <w:jc w:val="both"/>
        <w:rPr>
          <w:color w:val="000000"/>
          <w:sz w:val="26"/>
          <w:szCs w:val="26"/>
        </w:rPr>
      </w:pPr>
    </w:p>
    <w:tbl>
      <w:tblPr>
        <w:tblW w:w="0" w:type="auto"/>
        <w:tblLook w:val="01E0"/>
      </w:tblPr>
      <w:tblGrid>
        <w:gridCol w:w="4428"/>
        <w:gridCol w:w="1952"/>
        <w:gridCol w:w="3808"/>
      </w:tblGrid>
      <w:tr w:rsidR="00784E2B" w:rsidRPr="00C00F9F" w:rsidTr="006263DC">
        <w:tc>
          <w:tcPr>
            <w:tcW w:w="4428" w:type="dxa"/>
            <w:shd w:val="clear" w:color="auto" w:fill="auto"/>
          </w:tcPr>
          <w:p w:rsidR="00784E2B" w:rsidRPr="00C00F9F" w:rsidRDefault="00784E2B" w:rsidP="006263DC">
            <w:pPr>
              <w:rPr>
                <w:b/>
                <w:sz w:val="26"/>
                <w:szCs w:val="26"/>
              </w:rPr>
            </w:pPr>
            <w:r w:rsidRPr="00C00F9F">
              <w:rPr>
                <w:sz w:val="26"/>
                <w:szCs w:val="26"/>
              </w:rPr>
              <w:t>Глава  района</w:t>
            </w:r>
          </w:p>
        </w:tc>
        <w:tc>
          <w:tcPr>
            <w:tcW w:w="1952" w:type="dxa"/>
            <w:shd w:val="clear" w:color="auto" w:fill="auto"/>
          </w:tcPr>
          <w:p w:rsidR="00784E2B" w:rsidRPr="00C00F9F" w:rsidRDefault="00784E2B" w:rsidP="006263DC">
            <w:pPr>
              <w:rPr>
                <w:b/>
                <w:sz w:val="26"/>
                <w:szCs w:val="26"/>
              </w:rPr>
            </w:pPr>
          </w:p>
        </w:tc>
        <w:tc>
          <w:tcPr>
            <w:tcW w:w="3808" w:type="dxa"/>
            <w:shd w:val="clear" w:color="auto" w:fill="auto"/>
          </w:tcPr>
          <w:p w:rsidR="00784E2B" w:rsidRPr="00C00F9F" w:rsidRDefault="00784E2B" w:rsidP="006263DC">
            <w:pPr>
              <w:jc w:val="right"/>
              <w:rPr>
                <w:b/>
                <w:sz w:val="26"/>
                <w:szCs w:val="26"/>
              </w:rPr>
            </w:pPr>
            <w:r>
              <w:rPr>
                <w:sz w:val="26"/>
                <w:szCs w:val="26"/>
              </w:rPr>
              <w:t>Е.Э. Герман</w:t>
            </w:r>
          </w:p>
        </w:tc>
      </w:tr>
    </w:tbl>
    <w:p w:rsidR="00784E2B" w:rsidRPr="00C00F9F" w:rsidRDefault="00784E2B" w:rsidP="00784E2B">
      <w:pPr>
        <w:jc w:val="both"/>
        <w:rPr>
          <w:b/>
          <w:color w:val="000000"/>
        </w:rPr>
      </w:pPr>
    </w:p>
    <w:p w:rsidR="00784E2B" w:rsidRDefault="00784E2B" w:rsidP="00784E2B">
      <w:pPr>
        <w:jc w:val="both"/>
        <w:rPr>
          <w:color w:val="000000"/>
        </w:rPr>
      </w:pPr>
    </w:p>
    <w:p w:rsidR="00784E2B" w:rsidRDefault="00784E2B" w:rsidP="00784E2B">
      <w:pPr>
        <w:jc w:val="both"/>
        <w:rPr>
          <w:color w:val="000000"/>
        </w:rPr>
      </w:pPr>
    </w:p>
    <w:p w:rsidR="00784E2B" w:rsidRDefault="00784E2B" w:rsidP="00784E2B">
      <w:pPr>
        <w:jc w:val="both"/>
        <w:rPr>
          <w:color w:val="000000"/>
        </w:rPr>
      </w:pPr>
    </w:p>
    <w:p w:rsidR="00784E2B" w:rsidRDefault="00784E2B" w:rsidP="00784E2B">
      <w:pPr>
        <w:jc w:val="both"/>
        <w:rPr>
          <w:color w:val="000000"/>
        </w:rPr>
      </w:pPr>
    </w:p>
    <w:p w:rsidR="00784E2B" w:rsidRDefault="00784E2B" w:rsidP="00784E2B">
      <w:pPr>
        <w:jc w:val="both"/>
        <w:rPr>
          <w:color w:val="000000"/>
          <w:sz w:val="22"/>
          <w:szCs w:val="22"/>
        </w:rPr>
      </w:pPr>
    </w:p>
    <w:p w:rsidR="00784E2B" w:rsidRPr="00C00F9F" w:rsidRDefault="00784E2B" w:rsidP="00784E2B">
      <w:pPr>
        <w:jc w:val="both"/>
        <w:rPr>
          <w:b/>
          <w:sz w:val="20"/>
        </w:rPr>
      </w:pPr>
    </w:p>
    <w:p w:rsidR="00784E2B" w:rsidRPr="00C00F9F" w:rsidRDefault="00784E2B" w:rsidP="00784E2B">
      <w:pPr>
        <w:jc w:val="both"/>
        <w:rPr>
          <w:b/>
          <w:sz w:val="20"/>
        </w:rPr>
      </w:pPr>
    </w:p>
    <w:p w:rsidR="00784E2B" w:rsidRPr="00C00F9F" w:rsidRDefault="00784E2B" w:rsidP="00784E2B">
      <w:pPr>
        <w:jc w:val="both"/>
        <w:rPr>
          <w:b/>
          <w:sz w:val="20"/>
        </w:rPr>
      </w:pPr>
      <w:r>
        <w:rPr>
          <w:sz w:val="20"/>
        </w:rPr>
        <w:t>Красулина</w:t>
      </w:r>
      <w:r w:rsidRPr="00C00F9F">
        <w:rPr>
          <w:sz w:val="20"/>
        </w:rPr>
        <w:t xml:space="preserve"> С.А.</w:t>
      </w:r>
    </w:p>
    <w:p w:rsidR="00784E2B" w:rsidRPr="00C00F9F" w:rsidRDefault="00784E2B" w:rsidP="00784E2B">
      <w:pPr>
        <w:jc w:val="both"/>
        <w:rPr>
          <w:b/>
          <w:sz w:val="20"/>
        </w:rPr>
      </w:pPr>
      <w:r w:rsidRPr="00C00F9F">
        <w:rPr>
          <w:sz w:val="20"/>
        </w:rPr>
        <w:t>(38559)21462</w:t>
      </w:r>
    </w:p>
    <w:p w:rsidR="00784E2B" w:rsidRPr="00F86B35" w:rsidRDefault="00784E2B" w:rsidP="00784E2B">
      <w:pPr>
        <w:spacing w:line="240" w:lineRule="exact"/>
        <w:jc w:val="center"/>
        <w:rPr>
          <w:b/>
          <w:bCs/>
        </w:rPr>
      </w:pPr>
    </w:p>
    <w:p w:rsidR="00784E2B" w:rsidRDefault="00784E2B" w:rsidP="00784E2B">
      <w:pPr>
        <w:pStyle w:val="ConsPlusNormal"/>
        <w:spacing w:before="120"/>
        <w:jc w:val="center"/>
        <w:outlineLvl w:val="1"/>
        <w:rPr>
          <w:sz w:val="24"/>
          <w:szCs w:val="24"/>
        </w:rPr>
      </w:pPr>
    </w:p>
    <w:p w:rsidR="00784E2B" w:rsidRDefault="00784E2B" w:rsidP="00784E2B">
      <w:pPr>
        <w:pStyle w:val="ConsPlusNormal"/>
        <w:spacing w:before="120"/>
        <w:jc w:val="center"/>
        <w:outlineLvl w:val="1"/>
        <w:rPr>
          <w:sz w:val="24"/>
          <w:szCs w:val="24"/>
        </w:rPr>
      </w:pPr>
    </w:p>
    <w:p w:rsidR="00784E2B" w:rsidRDefault="00784E2B" w:rsidP="00784E2B">
      <w:pPr>
        <w:pStyle w:val="ConsPlusNormal"/>
        <w:spacing w:before="120"/>
        <w:jc w:val="center"/>
        <w:outlineLvl w:val="1"/>
        <w:rPr>
          <w:sz w:val="24"/>
          <w:szCs w:val="24"/>
        </w:rPr>
      </w:pPr>
    </w:p>
    <w:p w:rsidR="00784E2B" w:rsidRDefault="00784E2B" w:rsidP="00784E2B">
      <w:pPr>
        <w:pStyle w:val="ConsPlusNormal"/>
        <w:spacing w:before="120"/>
        <w:jc w:val="center"/>
        <w:outlineLvl w:val="1"/>
        <w:rPr>
          <w:sz w:val="24"/>
          <w:szCs w:val="24"/>
        </w:rPr>
      </w:pPr>
    </w:p>
    <w:p w:rsidR="00784E2B" w:rsidRDefault="00784E2B" w:rsidP="00784E2B">
      <w:pPr>
        <w:pStyle w:val="ConsPlusNormal"/>
        <w:spacing w:before="120"/>
        <w:jc w:val="center"/>
        <w:outlineLvl w:val="1"/>
        <w:rPr>
          <w:sz w:val="24"/>
          <w:szCs w:val="24"/>
        </w:rPr>
      </w:pPr>
    </w:p>
    <w:p w:rsidR="00784E2B" w:rsidRDefault="00784E2B" w:rsidP="00784E2B">
      <w:pPr>
        <w:pStyle w:val="ConsPlusNormal"/>
        <w:spacing w:before="120"/>
        <w:jc w:val="center"/>
        <w:outlineLvl w:val="1"/>
        <w:rPr>
          <w:sz w:val="24"/>
          <w:szCs w:val="24"/>
        </w:rPr>
      </w:pPr>
    </w:p>
    <w:p w:rsidR="00784E2B" w:rsidRDefault="00784E2B" w:rsidP="00784E2B">
      <w:pPr>
        <w:pStyle w:val="ConsPlusNormal"/>
        <w:spacing w:before="120"/>
        <w:jc w:val="center"/>
        <w:outlineLvl w:val="1"/>
        <w:rPr>
          <w:sz w:val="24"/>
          <w:szCs w:val="24"/>
        </w:rPr>
      </w:pPr>
    </w:p>
    <w:p w:rsidR="00784E2B" w:rsidRDefault="00784E2B" w:rsidP="00784E2B">
      <w:pPr>
        <w:pStyle w:val="ConsPlusNormal"/>
        <w:spacing w:before="120"/>
        <w:jc w:val="center"/>
        <w:outlineLvl w:val="1"/>
        <w:rPr>
          <w:sz w:val="24"/>
          <w:szCs w:val="24"/>
        </w:rPr>
      </w:pPr>
    </w:p>
    <w:p w:rsidR="00784E2B" w:rsidRPr="00C00F9F" w:rsidRDefault="00784E2B" w:rsidP="00784E2B">
      <w:pPr>
        <w:tabs>
          <w:tab w:val="left" w:pos="3544"/>
          <w:tab w:val="left" w:pos="3969"/>
        </w:tabs>
        <w:spacing w:line="240" w:lineRule="exact"/>
        <w:jc w:val="right"/>
        <w:rPr>
          <w:b/>
        </w:rPr>
      </w:pPr>
      <w:r w:rsidRPr="00C00F9F">
        <w:lastRenderedPageBreak/>
        <w:t>УТВЕРЖДЕН</w:t>
      </w:r>
    </w:p>
    <w:p w:rsidR="00784E2B" w:rsidRPr="00C00F9F" w:rsidRDefault="00784E2B" w:rsidP="00784E2B">
      <w:pPr>
        <w:tabs>
          <w:tab w:val="left" w:pos="3544"/>
          <w:tab w:val="left" w:pos="3969"/>
        </w:tabs>
        <w:spacing w:line="240" w:lineRule="exact"/>
        <w:jc w:val="right"/>
        <w:rPr>
          <w:b/>
        </w:rPr>
      </w:pPr>
      <w:r w:rsidRPr="00C00F9F">
        <w:t>Постановлением Администрации</w:t>
      </w:r>
    </w:p>
    <w:p w:rsidR="00784E2B" w:rsidRPr="00C00F9F" w:rsidRDefault="00784E2B" w:rsidP="00784E2B">
      <w:pPr>
        <w:tabs>
          <w:tab w:val="left" w:pos="3544"/>
          <w:tab w:val="left" w:pos="3969"/>
        </w:tabs>
        <w:spacing w:line="240" w:lineRule="exact"/>
        <w:jc w:val="right"/>
        <w:rPr>
          <w:b/>
        </w:rPr>
      </w:pPr>
      <w:r w:rsidRPr="00C00F9F">
        <w:t>Третьяковского района</w:t>
      </w:r>
    </w:p>
    <w:p w:rsidR="00784E2B" w:rsidRPr="00C00F9F" w:rsidRDefault="00784E2B" w:rsidP="00784E2B">
      <w:pPr>
        <w:tabs>
          <w:tab w:val="left" w:pos="3544"/>
          <w:tab w:val="left" w:pos="3969"/>
        </w:tabs>
        <w:spacing w:line="240" w:lineRule="exact"/>
        <w:jc w:val="right"/>
        <w:rPr>
          <w:b/>
        </w:rPr>
      </w:pPr>
      <w:r w:rsidRPr="00C00F9F">
        <w:t>Алтайского края</w:t>
      </w:r>
    </w:p>
    <w:p w:rsidR="00784E2B" w:rsidRPr="00C00F9F" w:rsidRDefault="00784E2B" w:rsidP="00784E2B">
      <w:pPr>
        <w:tabs>
          <w:tab w:val="left" w:pos="3544"/>
          <w:tab w:val="left" w:pos="3969"/>
        </w:tabs>
        <w:spacing w:line="240" w:lineRule="exact"/>
        <w:jc w:val="right"/>
        <w:rPr>
          <w:b/>
        </w:rPr>
      </w:pPr>
      <w:r w:rsidRPr="00C00F9F">
        <w:t>от __________   №___</w:t>
      </w:r>
    </w:p>
    <w:p w:rsidR="00784E2B" w:rsidRDefault="00784E2B">
      <w:pPr>
        <w:widowControl w:val="0"/>
        <w:ind w:firstLine="851"/>
        <w:jc w:val="center"/>
        <w:rPr>
          <w:b/>
          <w:sz w:val="22"/>
          <w:szCs w:val="22"/>
        </w:rPr>
      </w:pPr>
    </w:p>
    <w:p w:rsidR="00784E2B" w:rsidRDefault="00784E2B">
      <w:pPr>
        <w:widowControl w:val="0"/>
        <w:ind w:firstLine="851"/>
        <w:jc w:val="center"/>
        <w:rPr>
          <w:b/>
          <w:sz w:val="22"/>
          <w:szCs w:val="22"/>
        </w:rPr>
      </w:pPr>
    </w:p>
    <w:p w:rsidR="0030501C" w:rsidRPr="00784E2B" w:rsidRDefault="004D6FD0">
      <w:pPr>
        <w:widowControl w:val="0"/>
        <w:ind w:firstLine="851"/>
        <w:jc w:val="center"/>
        <w:rPr>
          <w:b/>
          <w:bCs/>
          <w:sz w:val="22"/>
          <w:szCs w:val="22"/>
        </w:rPr>
      </w:pPr>
      <w:r w:rsidRPr="00784E2B">
        <w:rPr>
          <w:b/>
          <w:sz w:val="22"/>
          <w:szCs w:val="22"/>
        </w:rPr>
        <w:t>А</w:t>
      </w:r>
      <w:r w:rsidR="007752C2" w:rsidRPr="00784E2B">
        <w:rPr>
          <w:b/>
          <w:sz w:val="22"/>
          <w:szCs w:val="22"/>
        </w:rPr>
        <w:t xml:space="preserve">дминистративный регламент предоставления государственной (муниципальной) услуги </w:t>
      </w:r>
      <w:r w:rsidR="007752C2" w:rsidRPr="00784E2B">
        <w:rPr>
          <w:b/>
          <w:bCs/>
          <w:sz w:val="22"/>
          <w:szCs w:val="22"/>
        </w:rPr>
        <w:t xml:space="preserve">«Признание садового дома жилым домом и жилого дома садовым домом» </w:t>
      </w:r>
    </w:p>
    <w:p w:rsidR="0030501C" w:rsidRPr="00784E2B" w:rsidRDefault="0030501C">
      <w:pPr>
        <w:widowControl w:val="0"/>
        <w:tabs>
          <w:tab w:val="left" w:pos="567"/>
        </w:tabs>
        <w:contextualSpacing/>
        <w:jc w:val="both"/>
        <w:rPr>
          <w:i/>
          <w:iCs/>
          <w:color w:val="000000"/>
          <w:sz w:val="22"/>
          <w:szCs w:val="22"/>
        </w:rPr>
      </w:pPr>
    </w:p>
    <w:p w:rsidR="0030501C" w:rsidRPr="00784E2B" w:rsidRDefault="007752C2">
      <w:pPr>
        <w:widowControl w:val="0"/>
        <w:numPr>
          <w:ilvl w:val="0"/>
          <w:numId w:val="17"/>
        </w:numPr>
        <w:tabs>
          <w:tab w:val="left" w:pos="567"/>
        </w:tabs>
        <w:contextualSpacing/>
        <w:jc w:val="center"/>
        <w:rPr>
          <w:b/>
          <w:sz w:val="22"/>
          <w:szCs w:val="22"/>
        </w:rPr>
      </w:pPr>
      <w:r w:rsidRPr="00784E2B">
        <w:rPr>
          <w:b/>
          <w:sz w:val="22"/>
          <w:szCs w:val="22"/>
        </w:rPr>
        <w:t>Общие положения</w:t>
      </w:r>
    </w:p>
    <w:p w:rsidR="0030501C" w:rsidRPr="00784E2B" w:rsidRDefault="0030501C">
      <w:pPr>
        <w:widowControl w:val="0"/>
        <w:tabs>
          <w:tab w:val="left" w:pos="567"/>
        </w:tabs>
        <w:ind w:left="1287"/>
        <w:contextualSpacing/>
        <w:rPr>
          <w:sz w:val="22"/>
          <w:szCs w:val="22"/>
        </w:rPr>
      </w:pPr>
    </w:p>
    <w:p w:rsidR="004D6FD0" w:rsidRPr="00784E2B" w:rsidRDefault="007752C2" w:rsidP="00F93628">
      <w:pPr>
        <w:numPr>
          <w:ilvl w:val="1"/>
          <w:numId w:val="43"/>
        </w:numPr>
        <w:ind w:left="0" w:firstLine="709"/>
        <w:jc w:val="both"/>
        <w:rPr>
          <w:sz w:val="22"/>
          <w:szCs w:val="22"/>
        </w:rPr>
      </w:pPr>
      <w:r w:rsidRPr="00784E2B">
        <w:rPr>
          <w:sz w:val="22"/>
          <w:szCs w:val="22"/>
        </w:rPr>
        <w:t>Административный регламент предоставления государственной (муниципальной) услуги «</w:t>
      </w:r>
      <w:r w:rsidRPr="00784E2B">
        <w:rPr>
          <w:bCs/>
          <w:sz w:val="22"/>
          <w:szCs w:val="22"/>
        </w:rPr>
        <w:t>Признание садового дома жилым домом и жилого дома садовым домом</w:t>
      </w:r>
      <w:r w:rsidRPr="00784E2B">
        <w:rPr>
          <w:sz w:val="22"/>
          <w:szCs w:val="22"/>
        </w:rPr>
        <w:t xml:space="preserve">»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действий (административных процедур) при осуществлении полномочий по </w:t>
      </w:r>
      <w:r w:rsidR="004D6FD0" w:rsidRPr="00784E2B">
        <w:rPr>
          <w:sz w:val="22"/>
          <w:szCs w:val="22"/>
        </w:rPr>
        <w:t>признанию садового дома жилым домом и жилого дома садовым домом на территории Третьяковского района Алтайского края.</w:t>
      </w:r>
    </w:p>
    <w:p w:rsidR="0030501C" w:rsidRPr="00784E2B" w:rsidRDefault="007752C2" w:rsidP="00F93628">
      <w:pPr>
        <w:numPr>
          <w:ilvl w:val="1"/>
          <w:numId w:val="43"/>
        </w:numPr>
        <w:ind w:left="0" w:firstLine="709"/>
        <w:jc w:val="both"/>
        <w:rPr>
          <w:sz w:val="22"/>
          <w:szCs w:val="22"/>
        </w:rPr>
      </w:pPr>
      <w:r w:rsidRPr="00784E2B">
        <w:rPr>
          <w:iCs/>
          <w:sz w:val="22"/>
          <w:szCs w:val="22"/>
        </w:rPr>
        <w:t xml:space="preserve">Настоящий </w:t>
      </w:r>
      <w:r w:rsidRPr="00784E2B">
        <w:rPr>
          <w:sz w:val="22"/>
          <w:szCs w:val="22"/>
        </w:rPr>
        <w:t>Административный регламент регулирует отношения, возникающие при оказании следующих подуслуг:</w:t>
      </w:r>
    </w:p>
    <w:p w:rsidR="0030501C" w:rsidRPr="00784E2B" w:rsidRDefault="007752C2">
      <w:pPr>
        <w:ind w:left="709"/>
        <w:jc w:val="both"/>
        <w:rPr>
          <w:sz w:val="22"/>
          <w:szCs w:val="22"/>
        </w:rPr>
      </w:pPr>
      <w:r w:rsidRPr="00784E2B">
        <w:rPr>
          <w:sz w:val="22"/>
          <w:szCs w:val="22"/>
        </w:rPr>
        <w:t>Признания садового дома жилым домом;</w:t>
      </w:r>
    </w:p>
    <w:p w:rsidR="0030501C" w:rsidRPr="00784E2B" w:rsidRDefault="007752C2">
      <w:pPr>
        <w:ind w:left="709"/>
        <w:jc w:val="both"/>
        <w:rPr>
          <w:sz w:val="22"/>
          <w:szCs w:val="22"/>
        </w:rPr>
      </w:pPr>
      <w:r w:rsidRPr="00784E2B">
        <w:rPr>
          <w:sz w:val="22"/>
          <w:szCs w:val="22"/>
        </w:rPr>
        <w:t>Признания жилого дома садовым домом.</w:t>
      </w:r>
    </w:p>
    <w:p w:rsidR="0030501C" w:rsidRPr="00784E2B" w:rsidRDefault="007752C2">
      <w:pPr>
        <w:numPr>
          <w:ilvl w:val="1"/>
          <w:numId w:val="43"/>
        </w:numPr>
        <w:ind w:left="0" w:firstLine="709"/>
        <w:jc w:val="both"/>
        <w:rPr>
          <w:sz w:val="22"/>
          <w:szCs w:val="22"/>
        </w:rPr>
      </w:pPr>
      <w:r w:rsidRPr="00784E2B">
        <w:rPr>
          <w:sz w:val="22"/>
          <w:szCs w:val="22"/>
        </w:rPr>
        <w:t xml:space="preserve">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образования(далее – Заявитель). </w:t>
      </w:r>
    </w:p>
    <w:p w:rsidR="0030501C" w:rsidRPr="00784E2B" w:rsidRDefault="007752C2">
      <w:pPr>
        <w:numPr>
          <w:ilvl w:val="1"/>
          <w:numId w:val="43"/>
        </w:numPr>
        <w:ind w:left="0" w:firstLine="709"/>
        <w:jc w:val="both"/>
        <w:rPr>
          <w:sz w:val="22"/>
          <w:szCs w:val="22"/>
        </w:rPr>
      </w:pPr>
      <w:r w:rsidRPr="00784E2B">
        <w:rPr>
          <w:sz w:val="22"/>
          <w:szCs w:val="22"/>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30501C" w:rsidRPr="00784E2B" w:rsidRDefault="007752C2">
      <w:pPr>
        <w:tabs>
          <w:tab w:val="left" w:pos="7425"/>
        </w:tabs>
        <w:ind w:firstLine="709"/>
        <w:jc w:val="both"/>
        <w:rPr>
          <w:sz w:val="22"/>
          <w:szCs w:val="22"/>
        </w:rPr>
      </w:pPr>
      <w:r w:rsidRPr="00784E2B">
        <w:rPr>
          <w:sz w:val="22"/>
          <w:szCs w:val="22"/>
        </w:rPr>
        <w:t>1.4. Информирование о порядке предоставления государственной (муниципальной) услуги осуществляется:</w:t>
      </w:r>
    </w:p>
    <w:p w:rsidR="0030501C" w:rsidRPr="00784E2B" w:rsidRDefault="007752C2">
      <w:pPr>
        <w:tabs>
          <w:tab w:val="left" w:pos="7425"/>
        </w:tabs>
        <w:ind w:firstLine="709"/>
        <w:jc w:val="both"/>
        <w:rPr>
          <w:sz w:val="22"/>
          <w:szCs w:val="22"/>
        </w:rPr>
      </w:pPr>
      <w:r w:rsidRPr="00784E2B">
        <w:rPr>
          <w:sz w:val="22"/>
          <w:szCs w:val="22"/>
        </w:rPr>
        <w:t xml:space="preserve">1) непосредственно при личном приеме заявителя в </w:t>
      </w:r>
      <w:r w:rsidR="004D6FD0" w:rsidRPr="00784E2B">
        <w:rPr>
          <w:iCs/>
          <w:sz w:val="22"/>
          <w:szCs w:val="22"/>
        </w:rPr>
        <w:t>Администрацию Третьяковского района Алтайского края</w:t>
      </w:r>
      <w:r w:rsidRPr="00784E2B">
        <w:rPr>
          <w:sz w:val="22"/>
          <w:szCs w:val="22"/>
        </w:rPr>
        <w:t xml:space="preserve"> (далее- Уполномоченный орган);</w:t>
      </w:r>
    </w:p>
    <w:p w:rsidR="0030501C" w:rsidRPr="00784E2B" w:rsidRDefault="007752C2">
      <w:pPr>
        <w:tabs>
          <w:tab w:val="left" w:pos="7425"/>
        </w:tabs>
        <w:ind w:firstLine="709"/>
        <w:jc w:val="both"/>
        <w:rPr>
          <w:sz w:val="22"/>
          <w:szCs w:val="22"/>
        </w:rPr>
      </w:pPr>
      <w:r w:rsidRPr="00784E2B">
        <w:rPr>
          <w:sz w:val="22"/>
          <w:szCs w:val="22"/>
        </w:rPr>
        <w:t>2) по телефону Уполномоченном органе;</w:t>
      </w:r>
    </w:p>
    <w:p w:rsidR="0030501C" w:rsidRPr="00784E2B" w:rsidRDefault="007752C2">
      <w:pPr>
        <w:tabs>
          <w:tab w:val="left" w:pos="7425"/>
        </w:tabs>
        <w:ind w:firstLine="709"/>
        <w:jc w:val="both"/>
        <w:rPr>
          <w:sz w:val="22"/>
          <w:szCs w:val="22"/>
        </w:rPr>
      </w:pPr>
      <w:r w:rsidRPr="00784E2B">
        <w:rPr>
          <w:sz w:val="22"/>
          <w:szCs w:val="22"/>
        </w:rPr>
        <w:t>3) письменно, в том числе посредством электронной почты, факсимильной связи;</w:t>
      </w:r>
    </w:p>
    <w:p w:rsidR="0030501C" w:rsidRPr="00784E2B" w:rsidRDefault="007752C2">
      <w:pPr>
        <w:tabs>
          <w:tab w:val="left" w:pos="7425"/>
        </w:tabs>
        <w:ind w:firstLine="709"/>
        <w:jc w:val="both"/>
        <w:rPr>
          <w:sz w:val="22"/>
          <w:szCs w:val="22"/>
        </w:rPr>
      </w:pPr>
      <w:r w:rsidRPr="00784E2B">
        <w:rPr>
          <w:sz w:val="22"/>
          <w:szCs w:val="22"/>
        </w:rPr>
        <w:t>4) посредством размещения в открытой и доступной форме информации:</w:t>
      </w:r>
    </w:p>
    <w:p w:rsidR="0030501C" w:rsidRPr="00784E2B" w:rsidRDefault="007752C2">
      <w:pPr>
        <w:widowControl w:val="0"/>
        <w:tabs>
          <w:tab w:val="left" w:pos="851"/>
          <w:tab w:val="left" w:pos="1134"/>
        </w:tabs>
        <w:ind w:firstLine="709"/>
        <w:contextualSpacing/>
        <w:jc w:val="both"/>
        <w:rPr>
          <w:sz w:val="22"/>
          <w:szCs w:val="22"/>
        </w:rPr>
      </w:pPr>
      <w:r w:rsidRPr="00784E2B">
        <w:rPr>
          <w:sz w:val="22"/>
          <w:szCs w:val="22"/>
        </w:rPr>
        <w:t>в федеральной государственной информационной системе «Единый портал государственных и муниципальных услуг (функций)»(https://www.gosuslugi.ru/) (далее – ЕПГУ, Единый портал);</w:t>
      </w:r>
    </w:p>
    <w:p w:rsidR="004D6FD0" w:rsidRPr="00784E2B" w:rsidRDefault="007752C2">
      <w:pPr>
        <w:tabs>
          <w:tab w:val="left" w:pos="7425"/>
        </w:tabs>
        <w:ind w:firstLine="709"/>
        <w:jc w:val="both"/>
        <w:rPr>
          <w:sz w:val="22"/>
          <w:szCs w:val="22"/>
        </w:rPr>
      </w:pPr>
      <w:r w:rsidRPr="00784E2B">
        <w:rPr>
          <w:sz w:val="22"/>
          <w:szCs w:val="22"/>
        </w:rPr>
        <w:t xml:space="preserve">на официальном сайте Уполномоченного </w:t>
      </w:r>
      <w:r w:rsidR="004D6FD0" w:rsidRPr="00784E2B">
        <w:rPr>
          <w:sz w:val="22"/>
          <w:szCs w:val="22"/>
        </w:rPr>
        <w:t>органа http://третьяковский-район.рф/;</w:t>
      </w:r>
    </w:p>
    <w:p w:rsidR="0030501C" w:rsidRPr="00784E2B" w:rsidRDefault="007752C2">
      <w:pPr>
        <w:tabs>
          <w:tab w:val="left" w:pos="7425"/>
        </w:tabs>
        <w:ind w:firstLine="709"/>
        <w:jc w:val="both"/>
        <w:rPr>
          <w:sz w:val="22"/>
          <w:szCs w:val="22"/>
        </w:rPr>
      </w:pPr>
      <w:r w:rsidRPr="00784E2B">
        <w:rPr>
          <w:sz w:val="22"/>
          <w:szCs w:val="22"/>
        </w:rPr>
        <w:t>5) посредством размещения информации на информационных стендах Уполномоченного органа.</w:t>
      </w:r>
    </w:p>
    <w:p w:rsidR="0030501C" w:rsidRPr="00784E2B" w:rsidRDefault="007752C2">
      <w:pPr>
        <w:tabs>
          <w:tab w:val="left" w:pos="7425"/>
        </w:tabs>
        <w:ind w:firstLine="709"/>
        <w:jc w:val="both"/>
        <w:rPr>
          <w:sz w:val="22"/>
          <w:szCs w:val="22"/>
        </w:rPr>
      </w:pPr>
      <w:r w:rsidRPr="00784E2B">
        <w:rPr>
          <w:sz w:val="22"/>
          <w:szCs w:val="22"/>
        </w:rPr>
        <w:t>1.5. Информирование осуществляется по вопросам, касающимся:</w:t>
      </w:r>
    </w:p>
    <w:p w:rsidR="0030501C" w:rsidRPr="00784E2B" w:rsidRDefault="007752C2">
      <w:pPr>
        <w:tabs>
          <w:tab w:val="left" w:pos="7425"/>
        </w:tabs>
        <w:ind w:firstLine="709"/>
        <w:jc w:val="both"/>
        <w:rPr>
          <w:sz w:val="22"/>
          <w:szCs w:val="22"/>
        </w:rPr>
      </w:pPr>
      <w:r w:rsidRPr="00784E2B">
        <w:rPr>
          <w:sz w:val="22"/>
          <w:szCs w:val="22"/>
        </w:rPr>
        <w:t xml:space="preserve">способов подачи </w:t>
      </w:r>
      <w:r w:rsidRPr="00784E2B">
        <w:rPr>
          <w:bCs/>
          <w:sz w:val="22"/>
          <w:szCs w:val="22"/>
        </w:rPr>
        <w:t>уведомления о признании садового дома жилым домом или жилого дома садовым домом</w:t>
      </w:r>
      <w:r w:rsidRPr="00784E2B">
        <w:rPr>
          <w:sz w:val="22"/>
          <w:szCs w:val="22"/>
        </w:rPr>
        <w:t>;</w:t>
      </w:r>
    </w:p>
    <w:p w:rsidR="0030501C" w:rsidRPr="00784E2B" w:rsidRDefault="004D6FD0">
      <w:pPr>
        <w:tabs>
          <w:tab w:val="left" w:pos="7425"/>
        </w:tabs>
        <w:ind w:firstLine="709"/>
        <w:jc w:val="both"/>
        <w:rPr>
          <w:sz w:val="22"/>
          <w:szCs w:val="22"/>
        </w:rPr>
      </w:pPr>
      <w:r w:rsidRPr="00784E2B">
        <w:rPr>
          <w:sz w:val="22"/>
          <w:szCs w:val="22"/>
        </w:rPr>
        <w:t>адресов Уполномоченного органа</w:t>
      </w:r>
      <w:r w:rsidR="007752C2" w:rsidRPr="00784E2B">
        <w:rPr>
          <w:sz w:val="22"/>
          <w:szCs w:val="22"/>
        </w:rPr>
        <w:t>, обращение в которые необходимо для предоставления государственной (муниципальной) услуги;</w:t>
      </w:r>
    </w:p>
    <w:p w:rsidR="0030501C" w:rsidRPr="00784E2B" w:rsidRDefault="007752C2">
      <w:pPr>
        <w:tabs>
          <w:tab w:val="left" w:pos="7425"/>
        </w:tabs>
        <w:ind w:firstLine="709"/>
        <w:jc w:val="both"/>
        <w:rPr>
          <w:sz w:val="22"/>
          <w:szCs w:val="22"/>
        </w:rPr>
      </w:pPr>
      <w:r w:rsidRPr="00784E2B">
        <w:rPr>
          <w:sz w:val="22"/>
          <w:szCs w:val="22"/>
        </w:rPr>
        <w:t>справочной информации о работе Уполномоченного органа (структурных подразделений Уполномоченного органа);</w:t>
      </w:r>
    </w:p>
    <w:p w:rsidR="0030501C" w:rsidRPr="00784E2B" w:rsidRDefault="007752C2">
      <w:pPr>
        <w:ind w:firstLine="709"/>
        <w:jc w:val="both"/>
        <w:rPr>
          <w:sz w:val="22"/>
          <w:szCs w:val="22"/>
        </w:rPr>
      </w:pPr>
      <w:r w:rsidRPr="00784E2B">
        <w:rPr>
          <w:sz w:val="22"/>
          <w:szCs w:val="22"/>
        </w:rPr>
        <w:t>документов, необходимых для предоставления государственной (муниципальной) услуги;</w:t>
      </w:r>
    </w:p>
    <w:p w:rsidR="0030501C" w:rsidRPr="00784E2B" w:rsidRDefault="007752C2">
      <w:pPr>
        <w:ind w:firstLine="709"/>
        <w:jc w:val="both"/>
        <w:rPr>
          <w:sz w:val="22"/>
          <w:szCs w:val="22"/>
        </w:rPr>
      </w:pPr>
      <w:r w:rsidRPr="00784E2B">
        <w:rPr>
          <w:sz w:val="22"/>
          <w:szCs w:val="22"/>
        </w:rPr>
        <w:t>порядка и сроков предоставления государственной (муниципальной) услуги;</w:t>
      </w:r>
    </w:p>
    <w:p w:rsidR="0030501C" w:rsidRPr="00784E2B" w:rsidRDefault="007752C2">
      <w:pPr>
        <w:ind w:firstLine="709"/>
        <w:jc w:val="both"/>
        <w:rPr>
          <w:sz w:val="22"/>
          <w:szCs w:val="22"/>
        </w:rPr>
      </w:pPr>
      <w:r w:rsidRPr="00784E2B">
        <w:rPr>
          <w:sz w:val="22"/>
          <w:szCs w:val="22"/>
        </w:rPr>
        <w:t xml:space="preserve">порядка получения сведений о ходе рассмотрения уведомления </w:t>
      </w:r>
      <w:r w:rsidRPr="00784E2B">
        <w:rPr>
          <w:bCs/>
          <w:sz w:val="22"/>
          <w:szCs w:val="22"/>
        </w:rPr>
        <w:t>о признании садового дома жилым домом или жилого дома садовым домом</w:t>
      </w:r>
      <w:r w:rsidRPr="00784E2B">
        <w:rPr>
          <w:sz w:val="22"/>
          <w:szCs w:val="22"/>
        </w:rPr>
        <w:t xml:space="preserve"> и о результатах предоставления муниципальной услуги;</w:t>
      </w:r>
    </w:p>
    <w:p w:rsidR="0030501C" w:rsidRPr="00784E2B" w:rsidRDefault="007752C2">
      <w:pPr>
        <w:ind w:firstLine="709"/>
        <w:jc w:val="both"/>
        <w:rPr>
          <w:sz w:val="22"/>
          <w:szCs w:val="22"/>
        </w:rPr>
      </w:pPr>
      <w:r w:rsidRPr="00784E2B">
        <w:rPr>
          <w:sz w:val="22"/>
          <w:szCs w:val="22"/>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30501C" w:rsidRPr="00784E2B" w:rsidRDefault="007752C2">
      <w:pPr>
        <w:ind w:firstLine="709"/>
        <w:jc w:val="both"/>
        <w:rPr>
          <w:sz w:val="22"/>
          <w:szCs w:val="22"/>
        </w:rPr>
      </w:pPr>
      <w:r w:rsidRPr="00784E2B">
        <w:rPr>
          <w:sz w:val="22"/>
          <w:szCs w:val="22"/>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rsidR="0030501C" w:rsidRPr="00784E2B" w:rsidRDefault="007752C2">
      <w:pPr>
        <w:tabs>
          <w:tab w:val="left" w:pos="7425"/>
        </w:tabs>
        <w:ind w:firstLine="709"/>
        <w:jc w:val="both"/>
        <w:rPr>
          <w:sz w:val="22"/>
          <w:szCs w:val="22"/>
        </w:rPr>
      </w:pPr>
      <w:r w:rsidRPr="00784E2B">
        <w:rPr>
          <w:sz w:val="22"/>
          <w:szCs w:val="22"/>
        </w:rPr>
        <w:t>1.6. При устном обращении Заявителя (лично или по телефону) должностное лицо Уполномоченного органа, осуществляющий консультирование, подробно и в вежливой (корректной) форме информирует обратившихся по интересующим вопросам.</w:t>
      </w:r>
    </w:p>
    <w:p w:rsidR="0030501C" w:rsidRPr="00784E2B" w:rsidRDefault="007752C2">
      <w:pPr>
        <w:tabs>
          <w:tab w:val="left" w:pos="7425"/>
        </w:tabs>
        <w:ind w:firstLine="709"/>
        <w:jc w:val="both"/>
        <w:rPr>
          <w:sz w:val="22"/>
          <w:szCs w:val="22"/>
        </w:rPr>
      </w:pPr>
      <w:r w:rsidRPr="00784E2B">
        <w:rPr>
          <w:sz w:val="22"/>
          <w:szCs w:val="22"/>
        </w:rPr>
        <w:lastRenderedPageBreak/>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30501C" w:rsidRPr="00784E2B" w:rsidRDefault="007752C2">
      <w:pPr>
        <w:tabs>
          <w:tab w:val="left" w:pos="7425"/>
        </w:tabs>
        <w:ind w:firstLine="709"/>
        <w:jc w:val="both"/>
        <w:rPr>
          <w:sz w:val="22"/>
          <w:szCs w:val="22"/>
        </w:rPr>
      </w:pPr>
      <w:r w:rsidRPr="00784E2B">
        <w:rPr>
          <w:sz w:val="22"/>
          <w:szCs w:val="22"/>
        </w:rPr>
        <w:t>Если должностное лицо Уполномоченного органа не может самостоятельно дать ответ, телефонный звонокдолжен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30501C" w:rsidRPr="00784E2B" w:rsidRDefault="007752C2">
      <w:pPr>
        <w:tabs>
          <w:tab w:val="left" w:pos="7425"/>
        </w:tabs>
        <w:ind w:firstLine="709"/>
        <w:jc w:val="both"/>
        <w:rPr>
          <w:sz w:val="22"/>
          <w:szCs w:val="22"/>
        </w:rPr>
      </w:pPr>
      <w:r w:rsidRPr="00784E2B">
        <w:rPr>
          <w:sz w:val="22"/>
          <w:szCs w:val="22"/>
        </w:rPr>
        <w:t>Если подготовка ответа требует продолжительного времени, он предлагает Заявителю один из следующих вариантов дальнейших действий:</w:t>
      </w:r>
    </w:p>
    <w:p w:rsidR="0030501C" w:rsidRPr="00784E2B" w:rsidRDefault="007752C2">
      <w:pPr>
        <w:tabs>
          <w:tab w:val="left" w:pos="7425"/>
        </w:tabs>
        <w:ind w:firstLine="709"/>
        <w:jc w:val="both"/>
        <w:rPr>
          <w:sz w:val="22"/>
          <w:szCs w:val="22"/>
        </w:rPr>
      </w:pPr>
      <w:r w:rsidRPr="00784E2B">
        <w:rPr>
          <w:sz w:val="22"/>
          <w:szCs w:val="22"/>
        </w:rPr>
        <w:t xml:space="preserve">изложить обращение в письменной форме; </w:t>
      </w:r>
    </w:p>
    <w:p w:rsidR="0030501C" w:rsidRPr="00784E2B" w:rsidRDefault="007752C2">
      <w:pPr>
        <w:tabs>
          <w:tab w:val="left" w:pos="7425"/>
        </w:tabs>
        <w:ind w:firstLine="709"/>
        <w:jc w:val="both"/>
        <w:rPr>
          <w:sz w:val="22"/>
          <w:szCs w:val="22"/>
        </w:rPr>
      </w:pPr>
      <w:r w:rsidRPr="00784E2B">
        <w:rPr>
          <w:sz w:val="22"/>
          <w:szCs w:val="22"/>
        </w:rPr>
        <w:t>назначить другое время для консультаций.</w:t>
      </w:r>
    </w:p>
    <w:p w:rsidR="0030501C" w:rsidRPr="00784E2B" w:rsidRDefault="007752C2">
      <w:pPr>
        <w:tabs>
          <w:tab w:val="left" w:pos="7425"/>
        </w:tabs>
        <w:ind w:firstLine="709"/>
        <w:jc w:val="both"/>
        <w:rPr>
          <w:sz w:val="22"/>
          <w:szCs w:val="22"/>
        </w:rPr>
      </w:pPr>
      <w:r w:rsidRPr="00784E2B">
        <w:rPr>
          <w:sz w:val="22"/>
          <w:szCs w:val="2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30501C" w:rsidRPr="00784E2B" w:rsidRDefault="007752C2">
      <w:pPr>
        <w:ind w:firstLine="709"/>
        <w:jc w:val="both"/>
        <w:rPr>
          <w:sz w:val="22"/>
          <w:szCs w:val="22"/>
        </w:rPr>
      </w:pPr>
      <w:r w:rsidRPr="00784E2B">
        <w:rPr>
          <w:sz w:val="22"/>
          <w:szCs w:val="22"/>
        </w:rPr>
        <w:t>Продолжительность информирования по телефону не должна превышать 10 минут.</w:t>
      </w:r>
    </w:p>
    <w:p w:rsidR="0030501C" w:rsidRPr="00784E2B" w:rsidRDefault="007752C2">
      <w:pPr>
        <w:ind w:firstLine="709"/>
        <w:jc w:val="both"/>
        <w:rPr>
          <w:sz w:val="22"/>
          <w:szCs w:val="22"/>
        </w:rPr>
      </w:pPr>
      <w:r w:rsidRPr="00784E2B">
        <w:rPr>
          <w:sz w:val="22"/>
          <w:szCs w:val="22"/>
        </w:rPr>
        <w:t>Информирование осуществляется в соответствии с графиком приема граждан.</w:t>
      </w:r>
    </w:p>
    <w:p w:rsidR="0030501C" w:rsidRPr="00784E2B" w:rsidRDefault="007752C2">
      <w:pPr>
        <w:ind w:firstLine="709"/>
        <w:jc w:val="both"/>
        <w:rPr>
          <w:sz w:val="22"/>
          <w:szCs w:val="22"/>
        </w:rPr>
      </w:pPr>
      <w:r w:rsidRPr="00784E2B">
        <w:rPr>
          <w:sz w:val="22"/>
          <w:szCs w:val="22"/>
        </w:rPr>
        <w:t xml:space="preserve">1.7. По письменному обращению должностное лицо Уполномоченного органа,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w:t>
      </w:r>
      <w:hyperlink w:anchor="Par84" w:history="1">
        <w:r w:rsidRPr="00784E2B">
          <w:rPr>
            <w:sz w:val="22"/>
            <w:szCs w:val="22"/>
          </w:rPr>
          <w:t>пункте</w:t>
        </w:r>
      </w:hyperlink>
      <w:r w:rsidRPr="00784E2B">
        <w:rPr>
          <w:sz w:val="22"/>
          <w:szCs w:val="22"/>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30501C" w:rsidRPr="00784E2B" w:rsidRDefault="007752C2">
      <w:pPr>
        <w:ind w:firstLine="709"/>
        <w:jc w:val="both"/>
        <w:rPr>
          <w:sz w:val="22"/>
          <w:szCs w:val="22"/>
        </w:rPr>
      </w:pPr>
      <w:r w:rsidRPr="00784E2B">
        <w:rPr>
          <w:sz w:val="22"/>
          <w:szCs w:val="2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30501C" w:rsidRPr="00784E2B" w:rsidRDefault="007752C2">
      <w:pPr>
        <w:ind w:firstLine="709"/>
        <w:jc w:val="both"/>
        <w:rPr>
          <w:sz w:val="22"/>
          <w:szCs w:val="22"/>
        </w:rPr>
      </w:pPr>
      <w:r w:rsidRPr="00784E2B">
        <w:rPr>
          <w:sz w:val="22"/>
          <w:szCs w:val="22"/>
        </w:rPr>
        <w:t>Доступ к информации о сроках и порядке предоставления государственной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0501C" w:rsidRPr="00784E2B" w:rsidRDefault="007752C2">
      <w:pPr>
        <w:ind w:firstLine="709"/>
        <w:jc w:val="both"/>
        <w:rPr>
          <w:sz w:val="22"/>
          <w:szCs w:val="22"/>
        </w:rPr>
      </w:pPr>
      <w:r w:rsidRPr="00784E2B">
        <w:rPr>
          <w:sz w:val="22"/>
          <w:szCs w:val="22"/>
        </w:rPr>
        <w:t>1.9. На официальном сайте Уполномоченного органа, на стендах в местах предоставления государственной (муниципальной) услуги размещается следующая справочная информация:</w:t>
      </w:r>
    </w:p>
    <w:p w:rsidR="0030501C" w:rsidRPr="00784E2B" w:rsidRDefault="007752C2">
      <w:pPr>
        <w:ind w:firstLine="709"/>
        <w:jc w:val="both"/>
        <w:rPr>
          <w:sz w:val="22"/>
          <w:szCs w:val="22"/>
        </w:rPr>
      </w:pPr>
      <w:r w:rsidRPr="00784E2B">
        <w:rPr>
          <w:sz w:val="22"/>
          <w:szCs w:val="22"/>
        </w:rPr>
        <w:t>о месте нахождения и графике работы Уполномоченного органа и их структурных подразделений, ответственных за предоставление государственной (муниципальной) услуги;</w:t>
      </w:r>
    </w:p>
    <w:p w:rsidR="0030501C" w:rsidRPr="00784E2B" w:rsidRDefault="007752C2">
      <w:pPr>
        <w:ind w:firstLine="709"/>
        <w:jc w:val="both"/>
        <w:rPr>
          <w:sz w:val="22"/>
          <w:szCs w:val="22"/>
        </w:rPr>
      </w:pPr>
      <w:r w:rsidRPr="00784E2B">
        <w:rPr>
          <w:sz w:val="22"/>
          <w:szCs w:val="22"/>
        </w:rPr>
        <w:t>справочные телефоны структурных подразделений Уполномоченного органа, ответственных за предоставление государственной (муниципальной) услуги, в том числе номер телефона-автоинформатора (при наличии);</w:t>
      </w:r>
    </w:p>
    <w:p w:rsidR="0030501C" w:rsidRPr="00784E2B" w:rsidRDefault="007752C2">
      <w:pPr>
        <w:ind w:firstLine="709"/>
        <w:jc w:val="both"/>
        <w:rPr>
          <w:sz w:val="22"/>
          <w:szCs w:val="22"/>
        </w:rPr>
      </w:pPr>
      <w:r w:rsidRPr="00784E2B">
        <w:rPr>
          <w:sz w:val="22"/>
          <w:szCs w:val="22"/>
        </w:rPr>
        <w:t>адрес официального сайта, а также электронной почты и (или) формы обратной связи Уполномоченного органа в сети «Интернет».</w:t>
      </w:r>
    </w:p>
    <w:p w:rsidR="0030501C" w:rsidRPr="00784E2B" w:rsidRDefault="007752C2">
      <w:pPr>
        <w:ind w:firstLine="709"/>
        <w:jc w:val="both"/>
        <w:rPr>
          <w:sz w:val="22"/>
          <w:szCs w:val="22"/>
        </w:rPr>
      </w:pPr>
      <w:r w:rsidRPr="00784E2B">
        <w:rPr>
          <w:sz w:val="22"/>
          <w:szCs w:val="22"/>
        </w:rPr>
        <w:t>1.10. В залах ожидания Уполномоченного органа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 ознакомления.</w:t>
      </w:r>
    </w:p>
    <w:p w:rsidR="0030501C" w:rsidRPr="00784E2B" w:rsidRDefault="007752C2">
      <w:pPr>
        <w:ind w:firstLine="709"/>
        <w:jc w:val="both"/>
        <w:rPr>
          <w:sz w:val="22"/>
          <w:szCs w:val="22"/>
        </w:rPr>
      </w:pPr>
      <w:r w:rsidRPr="00784E2B">
        <w:rPr>
          <w:sz w:val="22"/>
          <w:szCs w:val="22"/>
        </w:rPr>
        <w:t>1.1</w:t>
      </w:r>
      <w:r w:rsidR="004D6FD0" w:rsidRPr="00784E2B">
        <w:rPr>
          <w:sz w:val="22"/>
          <w:szCs w:val="22"/>
        </w:rPr>
        <w:t>1</w:t>
      </w:r>
      <w:r w:rsidRPr="00784E2B">
        <w:rPr>
          <w:sz w:val="22"/>
          <w:szCs w:val="22"/>
        </w:rPr>
        <w:t xml:space="preserve">. Информация о ходе рассмотрения уведомления </w:t>
      </w:r>
      <w:r w:rsidRPr="00784E2B">
        <w:rPr>
          <w:bCs/>
          <w:sz w:val="22"/>
          <w:szCs w:val="22"/>
        </w:rPr>
        <w:t>о признании садового дома жилым домом или жилого дома садовым домом</w:t>
      </w:r>
      <w:r w:rsidRPr="00784E2B">
        <w:rPr>
          <w:sz w:val="22"/>
          <w:szCs w:val="22"/>
        </w:rPr>
        <w:t xml:space="preserve"> и о результатах предоставления государственной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30501C" w:rsidRPr="00784E2B" w:rsidRDefault="0030501C">
      <w:pPr>
        <w:ind w:firstLine="709"/>
        <w:jc w:val="both"/>
        <w:rPr>
          <w:bCs/>
          <w:sz w:val="22"/>
          <w:szCs w:val="22"/>
        </w:rPr>
      </w:pPr>
    </w:p>
    <w:p w:rsidR="0030501C" w:rsidRPr="00784E2B" w:rsidRDefault="007752C2">
      <w:pPr>
        <w:ind w:firstLine="709"/>
        <w:jc w:val="center"/>
        <w:rPr>
          <w:b/>
          <w:bCs/>
          <w:sz w:val="22"/>
          <w:szCs w:val="22"/>
        </w:rPr>
      </w:pPr>
      <w:r w:rsidRPr="00784E2B">
        <w:rPr>
          <w:b/>
          <w:bCs/>
          <w:sz w:val="22"/>
          <w:szCs w:val="22"/>
        </w:rPr>
        <w:t>II. Стандарт предоставления государственной (муниципальной)услуги</w:t>
      </w:r>
    </w:p>
    <w:p w:rsidR="0030501C" w:rsidRPr="00784E2B" w:rsidRDefault="0030501C">
      <w:pPr>
        <w:ind w:firstLine="709"/>
        <w:jc w:val="center"/>
        <w:rPr>
          <w:b/>
          <w:bCs/>
          <w:sz w:val="22"/>
          <w:szCs w:val="22"/>
        </w:rPr>
      </w:pPr>
    </w:p>
    <w:p w:rsidR="0030501C" w:rsidRPr="00784E2B" w:rsidRDefault="007752C2">
      <w:pPr>
        <w:ind w:firstLine="709"/>
        <w:jc w:val="both"/>
        <w:rPr>
          <w:bCs/>
          <w:sz w:val="22"/>
          <w:szCs w:val="22"/>
        </w:rPr>
      </w:pPr>
      <w:r w:rsidRPr="00784E2B">
        <w:rPr>
          <w:bCs/>
          <w:sz w:val="22"/>
          <w:szCs w:val="22"/>
        </w:rPr>
        <w:t>2.1. Наименование государственной и муниципальной услуги - "Признание садового дома жилым домом и жилого дома садовым домом".</w:t>
      </w:r>
    </w:p>
    <w:p w:rsidR="0030501C" w:rsidRPr="00784E2B" w:rsidRDefault="007752C2">
      <w:pPr>
        <w:ind w:firstLine="709"/>
        <w:jc w:val="both"/>
        <w:rPr>
          <w:bCs/>
          <w:sz w:val="22"/>
          <w:szCs w:val="22"/>
        </w:rPr>
      </w:pPr>
      <w:r w:rsidRPr="00784E2B">
        <w:rPr>
          <w:bCs/>
          <w:sz w:val="22"/>
          <w:szCs w:val="22"/>
        </w:rPr>
        <w:t>Государственная (муниципальная) услуга предоставляется Уполномоченным органом</w:t>
      </w:r>
      <w:r w:rsidR="004D6FD0" w:rsidRPr="00784E2B">
        <w:rPr>
          <w:bCs/>
          <w:sz w:val="22"/>
          <w:szCs w:val="22"/>
        </w:rPr>
        <w:t xml:space="preserve"> – Администрацией Третьяковского района Алтайского края</w:t>
      </w:r>
      <w:r w:rsidRPr="00784E2B">
        <w:rPr>
          <w:bCs/>
          <w:sz w:val="22"/>
          <w:szCs w:val="22"/>
        </w:rPr>
        <w:t>.</w:t>
      </w:r>
    </w:p>
    <w:p w:rsidR="0030501C" w:rsidRPr="00784E2B" w:rsidRDefault="007752C2">
      <w:pPr>
        <w:ind w:firstLine="709"/>
        <w:jc w:val="both"/>
        <w:rPr>
          <w:bCs/>
          <w:sz w:val="22"/>
          <w:szCs w:val="22"/>
        </w:rPr>
      </w:pPr>
      <w:r w:rsidRPr="00784E2B">
        <w:rPr>
          <w:bCs/>
          <w:sz w:val="22"/>
          <w:szCs w:val="22"/>
        </w:rPr>
        <w:t>2.2. Состав заявителей.</w:t>
      </w:r>
    </w:p>
    <w:p w:rsidR="0030501C" w:rsidRPr="00784E2B" w:rsidRDefault="007752C2">
      <w:pPr>
        <w:ind w:firstLine="709"/>
        <w:jc w:val="both"/>
        <w:rPr>
          <w:bCs/>
          <w:sz w:val="22"/>
          <w:szCs w:val="22"/>
        </w:rPr>
      </w:pPr>
      <w:r w:rsidRPr="00784E2B">
        <w:rPr>
          <w:bCs/>
          <w:sz w:val="22"/>
          <w:szCs w:val="22"/>
        </w:rPr>
        <w:lastRenderedPageBreak/>
        <w:t>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p>
    <w:p w:rsidR="0030501C" w:rsidRPr="00784E2B" w:rsidRDefault="007752C2">
      <w:pPr>
        <w:ind w:firstLine="709"/>
        <w:jc w:val="both"/>
        <w:rPr>
          <w:bCs/>
          <w:sz w:val="22"/>
          <w:szCs w:val="22"/>
        </w:rPr>
      </w:pPr>
      <w:r w:rsidRPr="00784E2B">
        <w:rPr>
          <w:bCs/>
          <w:sz w:val="22"/>
          <w:szCs w:val="22"/>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30501C" w:rsidRPr="00784E2B" w:rsidRDefault="007752C2">
      <w:pPr>
        <w:ind w:firstLine="709"/>
        <w:jc w:val="both"/>
        <w:rPr>
          <w:bCs/>
          <w:sz w:val="22"/>
          <w:szCs w:val="22"/>
        </w:rPr>
      </w:pPr>
      <w:r w:rsidRPr="00784E2B">
        <w:rPr>
          <w:bCs/>
          <w:sz w:val="22"/>
          <w:szCs w:val="22"/>
        </w:rPr>
        <w:t>2.3. Правовые основания для предоставления услуги:</w:t>
      </w:r>
    </w:p>
    <w:p w:rsidR="0030501C" w:rsidRPr="00784E2B" w:rsidRDefault="007752C2">
      <w:pPr>
        <w:ind w:firstLine="709"/>
        <w:jc w:val="both"/>
        <w:rPr>
          <w:bCs/>
          <w:sz w:val="22"/>
          <w:szCs w:val="22"/>
        </w:rPr>
      </w:pPr>
      <w:r w:rsidRPr="00784E2B">
        <w:rPr>
          <w:bCs/>
          <w:sz w:val="22"/>
          <w:szCs w:val="22"/>
        </w:rPr>
        <w:t>Градостроительный кодекс Российской Федерации;</w:t>
      </w:r>
    </w:p>
    <w:p w:rsidR="0030501C" w:rsidRPr="00784E2B" w:rsidRDefault="007752C2">
      <w:pPr>
        <w:ind w:firstLine="709"/>
        <w:jc w:val="both"/>
        <w:rPr>
          <w:bCs/>
          <w:sz w:val="22"/>
          <w:szCs w:val="22"/>
        </w:rPr>
      </w:pPr>
      <w:r w:rsidRPr="00784E2B">
        <w:rPr>
          <w:bCs/>
          <w:sz w:val="22"/>
          <w:szCs w:val="22"/>
        </w:rPr>
        <w:t>Земельный кодекс Российской Федерации;</w:t>
      </w:r>
    </w:p>
    <w:p w:rsidR="0030501C" w:rsidRPr="00784E2B" w:rsidRDefault="007752C2">
      <w:pPr>
        <w:ind w:firstLine="709"/>
        <w:jc w:val="both"/>
        <w:rPr>
          <w:bCs/>
          <w:sz w:val="22"/>
          <w:szCs w:val="22"/>
        </w:rPr>
      </w:pPr>
      <w:r w:rsidRPr="00784E2B">
        <w:rPr>
          <w:bCs/>
          <w:sz w:val="22"/>
          <w:szCs w:val="22"/>
        </w:rPr>
        <w:t>Федеральный закон "Об общих принципах организации местного самоуправления в Российской Федерации";</w:t>
      </w:r>
    </w:p>
    <w:p w:rsidR="0030501C" w:rsidRPr="00784E2B" w:rsidRDefault="007752C2">
      <w:pPr>
        <w:ind w:firstLine="709"/>
        <w:jc w:val="both"/>
        <w:rPr>
          <w:bCs/>
          <w:sz w:val="22"/>
          <w:szCs w:val="22"/>
        </w:rPr>
      </w:pPr>
      <w:r w:rsidRPr="00784E2B">
        <w:rPr>
          <w:bCs/>
          <w:sz w:val="22"/>
          <w:szCs w:val="22"/>
        </w:rPr>
        <w:t>Федеральный закон "Об организации предоставления государственных и муниципальных услуг";</w:t>
      </w:r>
    </w:p>
    <w:p w:rsidR="0030501C" w:rsidRPr="00784E2B" w:rsidRDefault="007752C2">
      <w:pPr>
        <w:ind w:firstLine="709"/>
        <w:jc w:val="both"/>
        <w:rPr>
          <w:bCs/>
          <w:sz w:val="22"/>
          <w:szCs w:val="22"/>
        </w:rPr>
      </w:pPr>
      <w:r w:rsidRPr="00784E2B">
        <w:rPr>
          <w:bCs/>
          <w:sz w:val="22"/>
          <w:szCs w:val="22"/>
        </w:rPr>
        <w:t>Федеральный закон "Об объектах культурного наследия (памятниках истории и культуры) народов Российской Федерации";</w:t>
      </w:r>
    </w:p>
    <w:p w:rsidR="0030501C" w:rsidRPr="00784E2B" w:rsidRDefault="007752C2">
      <w:pPr>
        <w:ind w:firstLine="709"/>
        <w:jc w:val="both"/>
        <w:rPr>
          <w:bCs/>
          <w:sz w:val="22"/>
          <w:szCs w:val="22"/>
        </w:rPr>
      </w:pPr>
      <w:r w:rsidRPr="00784E2B">
        <w:rPr>
          <w:bCs/>
          <w:sz w:val="22"/>
          <w:szCs w:val="22"/>
        </w:rPr>
        <w:t>Федеральный закон "Об электронной подписи";</w:t>
      </w:r>
    </w:p>
    <w:p w:rsidR="0030501C" w:rsidRPr="00784E2B" w:rsidRDefault="007752C2">
      <w:pPr>
        <w:ind w:firstLine="709"/>
        <w:jc w:val="both"/>
        <w:rPr>
          <w:bCs/>
          <w:sz w:val="22"/>
          <w:szCs w:val="22"/>
        </w:rPr>
      </w:pPr>
      <w:r w:rsidRPr="00784E2B">
        <w:rPr>
          <w:bCs/>
          <w:sz w:val="22"/>
          <w:szCs w:val="22"/>
        </w:rPr>
        <w:t>Федеральный закон "О персональных данных";</w:t>
      </w:r>
    </w:p>
    <w:p w:rsidR="0030501C" w:rsidRPr="00784E2B" w:rsidRDefault="007752C2">
      <w:pPr>
        <w:ind w:firstLine="709"/>
        <w:jc w:val="both"/>
        <w:rPr>
          <w:bCs/>
          <w:sz w:val="22"/>
          <w:szCs w:val="22"/>
        </w:rPr>
      </w:pPr>
      <w:r w:rsidRPr="00784E2B">
        <w:rPr>
          <w:bCs/>
          <w:sz w:val="22"/>
          <w:szCs w:val="22"/>
        </w:rPr>
        <w:t xml:space="preserve">постановление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w:t>
      </w:r>
      <w:r w:rsidRPr="00784E2B">
        <w:rPr>
          <w:bCs/>
          <w:sz w:val="22"/>
          <w:szCs w:val="22"/>
        </w:rPr>
        <w:br/>
        <w:t>и муниципальных услуг";</w:t>
      </w:r>
    </w:p>
    <w:p w:rsidR="0030501C" w:rsidRPr="00784E2B" w:rsidRDefault="007752C2">
      <w:pPr>
        <w:ind w:firstLine="709"/>
        <w:jc w:val="both"/>
        <w:rPr>
          <w:bCs/>
          <w:sz w:val="22"/>
          <w:szCs w:val="22"/>
        </w:rPr>
      </w:pPr>
      <w:r w:rsidRPr="00784E2B">
        <w:rPr>
          <w:bCs/>
          <w:sz w:val="22"/>
          <w:szCs w:val="22"/>
        </w:rPr>
        <w:t xml:space="preserve">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w:t>
      </w:r>
      <w:r w:rsidRPr="00784E2B">
        <w:rPr>
          <w:bCs/>
          <w:sz w:val="22"/>
          <w:szCs w:val="22"/>
        </w:rPr>
        <w:br/>
        <w:t>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0501C" w:rsidRPr="00784E2B" w:rsidRDefault="007752C2">
      <w:pPr>
        <w:ind w:firstLine="709"/>
        <w:jc w:val="both"/>
        <w:rPr>
          <w:bCs/>
          <w:sz w:val="22"/>
          <w:szCs w:val="22"/>
        </w:rPr>
      </w:pPr>
      <w:r w:rsidRPr="00784E2B">
        <w:rPr>
          <w:bCs/>
          <w:sz w:val="22"/>
          <w:szCs w:val="22"/>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rsidR="0030501C" w:rsidRPr="00784E2B" w:rsidRDefault="007752C2">
      <w:pPr>
        <w:ind w:firstLine="709"/>
        <w:jc w:val="both"/>
        <w:rPr>
          <w:bCs/>
          <w:sz w:val="22"/>
          <w:szCs w:val="22"/>
        </w:rPr>
      </w:pPr>
      <w:r w:rsidRPr="00784E2B">
        <w:rPr>
          <w:bCs/>
          <w:sz w:val="22"/>
          <w:szCs w:val="22"/>
        </w:rPr>
        <w:t xml:space="preserve">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w:t>
      </w:r>
      <w:r w:rsidRPr="00784E2B">
        <w:rPr>
          <w:bCs/>
          <w:sz w:val="22"/>
          <w:szCs w:val="22"/>
        </w:rPr>
        <w:br/>
        <w:t>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30501C" w:rsidRPr="00784E2B" w:rsidRDefault="007752C2">
      <w:pPr>
        <w:ind w:firstLine="709"/>
        <w:jc w:val="both"/>
        <w:rPr>
          <w:bCs/>
          <w:sz w:val="22"/>
          <w:szCs w:val="22"/>
        </w:rPr>
      </w:pPr>
      <w:r w:rsidRPr="00784E2B">
        <w:rPr>
          <w:bCs/>
          <w:sz w:val="22"/>
          <w:szCs w:val="22"/>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rsidR="0030501C" w:rsidRPr="00784E2B" w:rsidRDefault="007752C2">
      <w:pPr>
        <w:ind w:firstLine="709"/>
        <w:jc w:val="both"/>
        <w:rPr>
          <w:bCs/>
          <w:sz w:val="22"/>
          <w:szCs w:val="22"/>
        </w:rPr>
      </w:pPr>
      <w:r w:rsidRPr="00784E2B">
        <w:rPr>
          <w:bCs/>
          <w:sz w:val="22"/>
          <w:szCs w:val="22"/>
        </w:rPr>
        <w:t>постановление Правительства Российской Федерации от 28 января 2006 г. № 47 "Об утверждении Положения уведомления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30501C" w:rsidRPr="00784E2B" w:rsidRDefault="007752C2">
      <w:pPr>
        <w:ind w:firstLine="709"/>
        <w:jc w:val="both"/>
        <w:rPr>
          <w:bCs/>
          <w:sz w:val="22"/>
          <w:szCs w:val="22"/>
        </w:rPr>
      </w:pPr>
      <w:r w:rsidRPr="00784E2B">
        <w:rPr>
          <w:bCs/>
          <w:sz w:val="22"/>
          <w:szCs w:val="22"/>
        </w:rPr>
        <w:t>нормативный правовой акт, субъекта Российской Федерации, муниципальный правовой акт, закрепляющий соответствующие функции и полномочия органа государственной власти (органа местного самоуправления) по предоставлению услуги.</w:t>
      </w:r>
    </w:p>
    <w:p w:rsidR="0030501C" w:rsidRPr="00784E2B" w:rsidRDefault="007752C2">
      <w:pPr>
        <w:ind w:firstLine="709"/>
        <w:jc w:val="both"/>
        <w:rPr>
          <w:bCs/>
          <w:sz w:val="22"/>
          <w:szCs w:val="22"/>
        </w:rPr>
      </w:pPr>
      <w:r w:rsidRPr="00784E2B">
        <w:rPr>
          <w:bCs/>
          <w:sz w:val="22"/>
          <w:szCs w:val="22"/>
        </w:rPr>
        <w:t>2.4. Заявитель или его представитель представляет в уполномоченный орган местного самоуправления заявление о признании садового дома жилым домом или жилого дома садовым домом (далее – заявление),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rsidR="0030501C" w:rsidRPr="00784E2B" w:rsidRDefault="007752C2">
      <w:pPr>
        <w:ind w:firstLine="709"/>
        <w:jc w:val="both"/>
        <w:rPr>
          <w:bCs/>
          <w:sz w:val="22"/>
          <w:szCs w:val="22"/>
        </w:rPr>
      </w:pPr>
      <w:r w:rsidRPr="00784E2B">
        <w:rPr>
          <w:bCs/>
          <w:sz w:val="22"/>
          <w:szCs w:val="22"/>
        </w:rPr>
        <w:t xml:space="preserve">а) в электронной форме посредством федеральной государственной информационной системы "Единый портал государственных </w:t>
      </w:r>
      <w:r w:rsidRPr="00784E2B">
        <w:rPr>
          <w:bCs/>
          <w:sz w:val="22"/>
          <w:szCs w:val="22"/>
        </w:rPr>
        <w:br/>
        <w:t>и муниципальных услуг (функций)", являющегося государственной информационной системой субъекта Российской Федерации.</w:t>
      </w:r>
    </w:p>
    <w:p w:rsidR="0030501C" w:rsidRPr="00784E2B" w:rsidRDefault="007752C2">
      <w:pPr>
        <w:ind w:firstLine="709"/>
        <w:jc w:val="both"/>
        <w:rPr>
          <w:bCs/>
          <w:sz w:val="22"/>
          <w:szCs w:val="22"/>
        </w:rPr>
      </w:pPr>
      <w:r w:rsidRPr="00784E2B">
        <w:rPr>
          <w:bCs/>
          <w:sz w:val="22"/>
          <w:szCs w:val="22"/>
        </w:rPr>
        <w:t xml:space="preserve">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30501C" w:rsidRPr="00784E2B" w:rsidRDefault="007752C2">
      <w:pPr>
        <w:ind w:firstLine="709"/>
        <w:jc w:val="both"/>
        <w:rPr>
          <w:bCs/>
          <w:sz w:val="22"/>
          <w:szCs w:val="22"/>
        </w:rPr>
      </w:pPr>
      <w:r w:rsidRPr="00784E2B">
        <w:rPr>
          <w:bCs/>
          <w:sz w:val="22"/>
          <w:szCs w:val="22"/>
        </w:rPr>
        <w:lastRenderedPageBreak/>
        <w:t>б) на бумажном носителе посредством личного об</w:t>
      </w:r>
      <w:r w:rsidR="004D6FD0" w:rsidRPr="00784E2B">
        <w:rPr>
          <w:bCs/>
          <w:sz w:val="22"/>
          <w:szCs w:val="22"/>
        </w:rPr>
        <w:t xml:space="preserve">ращения в Уполномоченный орган </w:t>
      </w:r>
      <w:r w:rsidRPr="00784E2B">
        <w:rPr>
          <w:bCs/>
          <w:sz w:val="22"/>
          <w:szCs w:val="22"/>
        </w:rPr>
        <w:t>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30501C" w:rsidRPr="00784E2B" w:rsidRDefault="007752C2">
      <w:pPr>
        <w:ind w:firstLine="709"/>
        <w:jc w:val="both"/>
        <w:rPr>
          <w:bCs/>
          <w:sz w:val="22"/>
          <w:szCs w:val="22"/>
        </w:rPr>
      </w:pPr>
      <w:r w:rsidRPr="00784E2B">
        <w:rPr>
          <w:bCs/>
          <w:sz w:val="22"/>
          <w:szCs w:val="22"/>
        </w:rPr>
        <w:t>2.5. Документы, прилагаемые к заявлению, представляемые в электронной форме, направляются в следующих форматах:</w:t>
      </w:r>
    </w:p>
    <w:p w:rsidR="0030501C" w:rsidRPr="00784E2B" w:rsidRDefault="007752C2">
      <w:pPr>
        <w:pStyle w:val="ConsPlusNormal"/>
        <w:ind w:firstLine="709"/>
        <w:jc w:val="both"/>
        <w:rPr>
          <w:sz w:val="22"/>
          <w:szCs w:val="22"/>
        </w:rPr>
      </w:pPr>
      <w:r w:rsidRPr="00784E2B">
        <w:rPr>
          <w:sz w:val="22"/>
          <w:szCs w:val="22"/>
        </w:rPr>
        <w:t>а) xml - для документов, в отношении которых утверждены формы и требования по формированию электронных документов в виде файлов в формате xml;</w:t>
      </w:r>
    </w:p>
    <w:p w:rsidR="0030501C" w:rsidRPr="00784E2B" w:rsidRDefault="007752C2">
      <w:pPr>
        <w:pStyle w:val="ConsPlusNormal"/>
        <w:ind w:firstLine="709"/>
        <w:jc w:val="both"/>
        <w:rPr>
          <w:sz w:val="22"/>
          <w:szCs w:val="22"/>
        </w:rPr>
      </w:pPr>
      <w:r w:rsidRPr="00784E2B">
        <w:rPr>
          <w:sz w:val="22"/>
          <w:szCs w:val="22"/>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30501C" w:rsidRPr="00784E2B" w:rsidRDefault="007752C2">
      <w:pPr>
        <w:pStyle w:val="ConsPlusNormal"/>
        <w:ind w:firstLine="709"/>
        <w:jc w:val="both"/>
        <w:rPr>
          <w:sz w:val="22"/>
          <w:szCs w:val="22"/>
        </w:rPr>
      </w:pPr>
      <w:r w:rsidRPr="00784E2B">
        <w:rPr>
          <w:sz w:val="22"/>
          <w:szCs w:val="22"/>
        </w:rPr>
        <w:t>в) xls, xlsx, ods - для документов, содержащих расчеты;</w:t>
      </w:r>
    </w:p>
    <w:p w:rsidR="0030501C" w:rsidRPr="00784E2B" w:rsidRDefault="007752C2">
      <w:pPr>
        <w:pStyle w:val="ConsPlusNormal"/>
        <w:ind w:firstLine="709"/>
        <w:jc w:val="both"/>
        <w:rPr>
          <w:sz w:val="22"/>
          <w:szCs w:val="22"/>
        </w:rPr>
      </w:pPr>
      <w:r w:rsidRPr="00784E2B">
        <w:rPr>
          <w:sz w:val="22"/>
          <w:szCs w:val="22"/>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30501C" w:rsidRPr="00784E2B" w:rsidRDefault="007752C2">
      <w:pPr>
        <w:ind w:firstLine="709"/>
        <w:jc w:val="both"/>
        <w:rPr>
          <w:sz w:val="22"/>
          <w:szCs w:val="22"/>
        </w:rPr>
      </w:pPr>
      <w:r w:rsidRPr="00784E2B">
        <w:rPr>
          <w:sz w:val="22"/>
          <w:szCs w:val="22"/>
        </w:rPr>
        <w:t>д) zip, rar – для сжатых документов в один файл;</w:t>
      </w:r>
    </w:p>
    <w:p w:rsidR="0030501C" w:rsidRPr="00784E2B" w:rsidRDefault="007752C2">
      <w:pPr>
        <w:ind w:firstLine="709"/>
        <w:jc w:val="both"/>
        <w:rPr>
          <w:sz w:val="22"/>
          <w:szCs w:val="22"/>
        </w:rPr>
      </w:pPr>
      <w:r w:rsidRPr="00784E2B">
        <w:rPr>
          <w:sz w:val="22"/>
          <w:szCs w:val="22"/>
        </w:rPr>
        <w:t>е) sig – для открепленной усиленной квалифицированной электронной подписи.</w:t>
      </w:r>
    </w:p>
    <w:p w:rsidR="0030501C" w:rsidRPr="00784E2B" w:rsidRDefault="007752C2">
      <w:pPr>
        <w:ind w:firstLine="709"/>
        <w:jc w:val="both"/>
        <w:rPr>
          <w:bCs/>
          <w:sz w:val="22"/>
          <w:szCs w:val="22"/>
        </w:rPr>
      </w:pPr>
      <w:r w:rsidRPr="00784E2B">
        <w:rPr>
          <w:bCs/>
          <w:sz w:val="22"/>
          <w:szCs w:val="22"/>
        </w:rPr>
        <w:t>2.6. 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30501C" w:rsidRPr="00784E2B" w:rsidRDefault="007752C2">
      <w:pPr>
        <w:ind w:firstLine="709"/>
        <w:jc w:val="both"/>
        <w:rPr>
          <w:bCs/>
          <w:sz w:val="22"/>
          <w:szCs w:val="22"/>
        </w:rPr>
      </w:pPr>
      <w:r w:rsidRPr="00784E2B">
        <w:rPr>
          <w:bCs/>
          <w:sz w:val="22"/>
          <w:szCs w:val="22"/>
        </w:rPr>
        <w:t>"черно-белый" (при отсутствии в документе графических изображений и (или) цветного текста);</w:t>
      </w:r>
    </w:p>
    <w:p w:rsidR="0030501C" w:rsidRPr="00784E2B" w:rsidRDefault="007752C2">
      <w:pPr>
        <w:ind w:firstLine="709"/>
        <w:jc w:val="both"/>
        <w:rPr>
          <w:bCs/>
          <w:sz w:val="22"/>
          <w:szCs w:val="22"/>
        </w:rPr>
      </w:pPr>
      <w:r w:rsidRPr="00784E2B">
        <w:rPr>
          <w:bCs/>
          <w:sz w:val="22"/>
          <w:szCs w:val="22"/>
        </w:rPr>
        <w:t>"оттенки серого" (при наличии в документе графических изображений, отличных от цветного графического изображения);</w:t>
      </w:r>
    </w:p>
    <w:p w:rsidR="0030501C" w:rsidRPr="00784E2B" w:rsidRDefault="007752C2">
      <w:pPr>
        <w:ind w:firstLine="709"/>
        <w:jc w:val="both"/>
        <w:rPr>
          <w:bCs/>
          <w:sz w:val="22"/>
          <w:szCs w:val="22"/>
        </w:rPr>
      </w:pPr>
      <w:r w:rsidRPr="00784E2B">
        <w:rPr>
          <w:bCs/>
          <w:sz w:val="22"/>
          <w:szCs w:val="22"/>
        </w:rPr>
        <w:t xml:space="preserve">"цветной" или "режим полной цветопередачи" (при наличии </w:t>
      </w:r>
      <w:r w:rsidRPr="00784E2B">
        <w:rPr>
          <w:bCs/>
          <w:sz w:val="22"/>
          <w:szCs w:val="22"/>
        </w:rPr>
        <w:br/>
        <w:t>в документе цветных графических изображений либо цветного текста).</w:t>
      </w:r>
    </w:p>
    <w:p w:rsidR="0030501C" w:rsidRPr="00784E2B" w:rsidRDefault="007752C2">
      <w:pPr>
        <w:ind w:firstLine="709"/>
        <w:jc w:val="both"/>
        <w:rPr>
          <w:bCs/>
          <w:sz w:val="22"/>
          <w:szCs w:val="22"/>
        </w:rPr>
      </w:pPr>
      <w:r w:rsidRPr="00784E2B">
        <w:rPr>
          <w:bCs/>
          <w:sz w:val="22"/>
          <w:szCs w:val="22"/>
        </w:rPr>
        <w:t>Количество файлов должно соответствовать количеству документов, каждый из которых содержит текстовую и (или) графическую информацию.</w:t>
      </w:r>
    </w:p>
    <w:p w:rsidR="0030501C" w:rsidRPr="00784E2B" w:rsidRDefault="007752C2">
      <w:pPr>
        <w:ind w:firstLine="709"/>
        <w:jc w:val="both"/>
        <w:rPr>
          <w:bCs/>
          <w:sz w:val="22"/>
          <w:szCs w:val="22"/>
        </w:rPr>
      </w:pPr>
      <w:r w:rsidRPr="00784E2B">
        <w:rPr>
          <w:bCs/>
          <w:sz w:val="22"/>
          <w:szCs w:val="22"/>
        </w:rPr>
        <w:t>2.7.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30501C" w:rsidRPr="00784E2B" w:rsidRDefault="007752C2">
      <w:pPr>
        <w:ind w:firstLine="709"/>
        <w:jc w:val="both"/>
        <w:rPr>
          <w:bCs/>
          <w:sz w:val="22"/>
          <w:szCs w:val="22"/>
        </w:rPr>
      </w:pPr>
      <w:r w:rsidRPr="00784E2B">
        <w:rPr>
          <w:bCs/>
          <w:sz w:val="22"/>
          <w:szCs w:val="22"/>
        </w:rPr>
        <w:t>Документы, подлежащие представлению в форматах xls, xlsx или ods, формируются в виде отдельного документа, представляемого в электронной форме.</w:t>
      </w:r>
    </w:p>
    <w:p w:rsidR="0030501C" w:rsidRPr="00784E2B" w:rsidRDefault="007752C2">
      <w:pPr>
        <w:ind w:firstLine="709"/>
        <w:jc w:val="both"/>
        <w:rPr>
          <w:bCs/>
          <w:sz w:val="22"/>
          <w:szCs w:val="22"/>
        </w:rPr>
      </w:pPr>
      <w:r w:rsidRPr="00784E2B">
        <w:rPr>
          <w:bCs/>
          <w:sz w:val="22"/>
          <w:szCs w:val="22"/>
        </w:rPr>
        <w:t>2.8. Исчерпывающий перечень документов, необходимых для предоставления услуги, подлежащих представлению заявителем самостоятельно:</w:t>
      </w:r>
    </w:p>
    <w:p w:rsidR="0030501C" w:rsidRPr="00784E2B" w:rsidRDefault="007752C2">
      <w:pPr>
        <w:ind w:firstLine="709"/>
        <w:jc w:val="both"/>
        <w:rPr>
          <w:bCs/>
          <w:sz w:val="22"/>
          <w:szCs w:val="22"/>
        </w:rPr>
      </w:pPr>
      <w:r w:rsidRPr="00784E2B">
        <w:rPr>
          <w:bCs/>
          <w:sz w:val="22"/>
          <w:szCs w:val="22"/>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30501C" w:rsidRPr="00784E2B" w:rsidRDefault="007752C2">
      <w:pPr>
        <w:ind w:firstLine="709"/>
        <w:jc w:val="both"/>
        <w:rPr>
          <w:bCs/>
          <w:sz w:val="22"/>
          <w:szCs w:val="22"/>
        </w:rPr>
      </w:pPr>
      <w:r w:rsidRPr="00784E2B">
        <w:rPr>
          <w:bCs/>
          <w:sz w:val="22"/>
          <w:szCs w:val="22"/>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30501C" w:rsidRPr="00784E2B" w:rsidRDefault="007752C2">
      <w:pPr>
        <w:ind w:firstLine="709"/>
        <w:jc w:val="both"/>
        <w:rPr>
          <w:bCs/>
          <w:sz w:val="22"/>
          <w:szCs w:val="22"/>
        </w:rPr>
      </w:pPr>
      <w:r w:rsidRPr="00784E2B">
        <w:rPr>
          <w:bCs/>
          <w:sz w:val="22"/>
          <w:szCs w:val="22"/>
        </w:rPr>
        <w:t>В заявлении также указывается один из следующих способов направления результата предоставления государственной услуги:</w:t>
      </w:r>
    </w:p>
    <w:p w:rsidR="0030501C" w:rsidRPr="00784E2B" w:rsidRDefault="007752C2">
      <w:pPr>
        <w:ind w:firstLine="709"/>
        <w:jc w:val="both"/>
        <w:rPr>
          <w:bCs/>
          <w:sz w:val="22"/>
          <w:szCs w:val="22"/>
        </w:rPr>
      </w:pPr>
      <w:r w:rsidRPr="00784E2B">
        <w:rPr>
          <w:bCs/>
          <w:sz w:val="22"/>
          <w:szCs w:val="22"/>
        </w:rPr>
        <w:t>в форме электронного документа в личном кабинете на ЕПГУ;</w:t>
      </w:r>
    </w:p>
    <w:p w:rsidR="0030501C" w:rsidRPr="00784E2B" w:rsidRDefault="007752C2">
      <w:pPr>
        <w:ind w:firstLine="709"/>
        <w:jc w:val="both"/>
        <w:rPr>
          <w:bCs/>
          <w:sz w:val="22"/>
          <w:szCs w:val="22"/>
        </w:rPr>
      </w:pPr>
      <w:r w:rsidRPr="00784E2B">
        <w:rPr>
          <w:bCs/>
          <w:sz w:val="22"/>
          <w:szCs w:val="22"/>
        </w:rPr>
        <w:t>на бумажном носителе в виде распечатанного экземпляра электронного документа в Уполномоченном органе, многофункциональном центре;</w:t>
      </w:r>
    </w:p>
    <w:p w:rsidR="0030501C" w:rsidRPr="00784E2B" w:rsidRDefault="007752C2">
      <w:pPr>
        <w:ind w:firstLine="709"/>
        <w:jc w:val="both"/>
        <w:rPr>
          <w:bCs/>
          <w:sz w:val="22"/>
          <w:szCs w:val="22"/>
        </w:rPr>
      </w:pPr>
      <w:r w:rsidRPr="00784E2B">
        <w:rPr>
          <w:bCs/>
          <w:sz w:val="22"/>
          <w:szCs w:val="22"/>
        </w:rPr>
        <w:t>на бумажном носителе в Уполномоченном органе, многофункциональном центре;</w:t>
      </w:r>
    </w:p>
    <w:p w:rsidR="0030501C" w:rsidRPr="00784E2B" w:rsidRDefault="007752C2">
      <w:pPr>
        <w:ind w:firstLine="709"/>
        <w:jc w:val="both"/>
        <w:rPr>
          <w:bCs/>
          <w:sz w:val="22"/>
          <w:szCs w:val="22"/>
        </w:rPr>
      </w:pPr>
      <w:r w:rsidRPr="00784E2B">
        <w:rPr>
          <w:bCs/>
          <w:sz w:val="22"/>
          <w:szCs w:val="22"/>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0501C" w:rsidRPr="00784E2B" w:rsidRDefault="007752C2">
      <w:pPr>
        <w:ind w:firstLine="709"/>
        <w:jc w:val="both"/>
        <w:rPr>
          <w:bCs/>
          <w:sz w:val="22"/>
          <w:szCs w:val="22"/>
        </w:rPr>
      </w:pPr>
      <w:r w:rsidRPr="00784E2B">
        <w:rPr>
          <w:bCs/>
          <w:sz w:val="22"/>
          <w:szCs w:val="22"/>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w:t>
      </w:r>
      <w:r w:rsidRPr="00784E2B">
        <w:rPr>
          <w:bCs/>
          <w:sz w:val="22"/>
          <w:szCs w:val="22"/>
        </w:rPr>
        <w:lastRenderedPageBreak/>
        <w:t xml:space="preserve">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784E2B">
        <w:rPr>
          <w:bCs/>
          <w:sz w:val="22"/>
          <w:szCs w:val="22"/>
          <w:lang w:val="en-US"/>
        </w:rPr>
        <w:t>sig</w:t>
      </w:r>
      <w:r w:rsidRPr="00784E2B">
        <w:rPr>
          <w:bCs/>
          <w:sz w:val="22"/>
          <w:szCs w:val="22"/>
        </w:rPr>
        <w:t>3.</w:t>
      </w:r>
    </w:p>
    <w:p w:rsidR="0030501C" w:rsidRPr="00784E2B" w:rsidRDefault="007752C2">
      <w:pPr>
        <w:ind w:firstLine="709"/>
        <w:jc w:val="both"/>
        <w:rPr>
          <w:bCs/>
          <w:sz w:val="22"/>
          <w:szCs w:val="22"/>
        </w:rPr>
      </w:pPr>
      <w:r w:rsidRPr="00784E2B">
        <w:rPr>
          <w:bCs/>
          <w:sz w:val="22"/>
          <w:szCs w:val="22"/>
        </w:rPr>
        <w:t>Для подуслуги «Признания садового дома жилым домом»:</w:t>
      </w:r>
    </w:p>
    <w:p w:rsidR="0030501C" w:rsidRPr="00784E2B" w:rsidRDefault="007752C2">
      <w:pPr>
        <w:ind w:firstLine="709"/>
        <w:jc w:val="both"/>
        <w:rPr>
          <w:bCs/>
          <w:sz w:val="22"/>
          <w:szCs w:val="22"/>
        </w:rPr>
      </w:pPr>
      <w:r w:rsidRPr="00784E2B">
        <w:rPr>
          <w:bCs/>
          <w:sz w:val="22"/>
          <w:szCs w:val="22"/>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30501C" w:rsidRPr="00784E2B" w:rsidRDefault="007752C2">
      <w:pPr>
        <w:ind w:firstLine="709"/>
        <w:jc w:val="both"/>
        <w:rPr>
          <w:bCs/>
          <w:sz w:val="22"/>
          <w:szCs w:val="22"/>
        </w:rPr>
      </w:pPr>
      <w:r w:rsidRPr="00784E2B">
        <w:rPr>
          <w:bCs/>
          <w:sz w:val="22"/>
          <w:szCs w:val="22"/>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30501C" w:rsidRPr="00784E2B" w:rsidRDefault="007752C2">
      <w:pPr>
        <w:ind w:firstLine="709"/>
        <w:jc w:val="both"/>
        <w:rPr>
          <w:bCs/>
          <w:sz w:val="22"/>
          <w:szCs w:val="22"/>
        </w:rPr>
      </w:pPr>
      <w:r w:rsidRPr="00784E2B">
        <w:rPr>
          <w:bCs/>
          <w:sz w:val="22"/>
          <w:szCs w:val="22"/>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30501C" w:rsidRPr="00784E2B" w:rsidRDefault="007752C2">
      <w:pPr>
        <w:ind w:firstLine="709"/>
        <w:jc w:val="both"/>
        <w:rPr>
          <w:bCs/>
          <w:sz w:val="22"/>
          <w:szCs w:val="22"/>
        </w:rPr>
      </w:pPr>
      <w:r w:rsidRPr="00784E2B">
        <w:rPr>
          <w:bCs/>
          <w:sz w:val="22"/>
          <w:szCs w:val="22"/>
        </w:rPr>
        <w:t>Для подуслуги «Признания садового дома жилым домом»:</w:t>
      </w:r>
    </w:p>
    <w:p w:rsidR="0030501C" w:rsidRPr="00784E2B" w:rsidRDefault="007752C2">
      <w:pPr>
        <w:ind w:firstLine="709"/>
        <w:jc w:val="both"/>
        <w:rPr>
          <w:bCs/>
          <w:sz w:val="22"/>
          <w:szCs w:val="22"/>
        </w:rPr>
      </w:pPr>
      <w:r w:rsidRPr="00784E2B">
        <w:rPr>
          <w:bCs/>
          <w:sz w:val="22"/>
          <w:szCs w:val="22"/>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30501C" w:rsidRPr="00784E2B" w:rsidRDefault="007752C2">
      <w:pPr>
        <w:ind w:firstLine="709"/>
        <w:jc w:val="both"/>
        <w:rPr>
          <w:bCs/>
          <w:sz w:val="22"/>
          <w:szCs w:val="22"/>
        </w:rPr>
      </w:pPr>
      <w:r w:rsidRPr="00784E2B">
        <w:rPr>
          <w:bCs/>
          <w:sz w:val="22"/>
          <w:szCs w:val="22"/>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30501C" w:rsidRPr="00784E2B" w:rsidRDefault="007752C2">
      <w:pPr>
        <w:ind w:firstLine="709"/>
        <w:jc w:val="both"/>
        <w:rPr>
          <w:bCs/>
          <w:sz w:val="22"/>
          <w:szCs w:val="22"/>
        </w:rPr>
      </w:pPr>
      <w:r w:rsidRPr="00784E2B">
        <w:rPr>
          <w:bCs/>
          <w:sz w:val="22"/>
          <w:szCs w:val="22"/>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30501C" w:rsidRPr="00784E2B" w:rsidRDefault="007752C2">
      <w:pPr>
        <w:ind w:firstLine="709"/>
        <w:jc w:val="both"/>
        <w:rPr>
          <w:bCs/>
          <w:sz w:val="22"/>
          <w:szCs w:val="22"/>
        </w:rPr>
      </w:pPr>
      <w:r w:rsidRPr="00784E2B">
        <w:rPr>
          <w:bCs/>
          <w:sz w:val="22"/>
          <w:szCs w:val="22"/>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30501C" w:rsidRPr="00784E2B" w:rsidRDefault="007752C2">
      <w:pPr>
        <w:ind w:firstLine="709"/>
        <w:jc w:val="both"/>
        <w:rPr>
          <w:bCs/>
          <w:sz w:val="22"/>
          <w:szCs w:val="22"/>
        </w:rPr>
      </w:pPr>
      <w:r w:rsidRPr="00784E2B">
        <w:rPr>
          <w:bCs/>
          <w:sz w:val="22"/>
          <w:szCs w:val="22"/>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30501C" w:rsidRPr="00784E2B" w:rsidRDefault="007752C2">
      <w:pPr>
        <w:ind w:firstLine="709"/>
        <w:jc w:val="both"/>
        <w:rPr>
          <w:bCs/>
          <w:sz w:val="22"/>
          <w:szCs w:val="22"/>
        </w:rPr>
      </w:pPr>
      <w:r w:rsidRPr="00784E2B">
        <w:rPr>
          <w:bCs/>
          <w:sz w:val="22"/>
          <w:szCs w:val="22"/>
        </w:rPr>
        <w:t>Выписка из Единого государственного реестра юридических лиц;</w:t>
      </w:r>
    </w:p>
    <w:p w:rsidR="0030501C" w:rsidRPr="00784E2B" w:rsidRDefault="007752C2">
      <w:pPr>
        <w:ind w:firstLine="709"/>
        <w:jc w:val="both"/>
        <w:rPr>
          <w:bCs/>
          <w:sz w:val="22"/>
          <w:szCs w:val="22"/>
        </w:rPr>
      </w:pPr>
      <w:r w:rsidRPr="00784E2B">
        <w:rPr>
          <w:bCs/>
          <w:sz w:val="22"/>
          <w:szCs w:val="22"/>
        </w:rPr>
        <w:t>Выписка из Единого государственного реестра индивидуальных предпринимателей.</w:t>
      </w:r>
    </w:p>
    <w:p w:rsidR="0030501C" w:rsidRPr="00784E2B" w:rsidRDefault="007752C2">
      <w:pPr>
        <w:ind w:firstLine="709"/>
        <w:jc w:val="both"/>
        <w:rPr>
          <w:bCs/>
          <w:sz w:val="22"/>
          <w:szCs w:val="22"/>
        </w:rPr>
      </w:pPr>
      <w:r w:rsidRPr="00784E2B">
        <w:rPr>
          <w:bCs/>
          <w:sz w:val="22"/>
          <w:szCs w:val="22"/>
        </w:rPr>
        <w:t>2.10. Регистрация заявления, представленного в Уполномоченный орган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30501C" w:rsidRPr="00784E2B" w:rsidRDefault="007752C2">
      <w:pPr>
        <w:ind w:firstLine="709"/>
        <w:jc w:val="both"/>
        <w:rPr>
          <w:bCs/>
          <w:sz w:val="22"/>
          <w:szCs w:val="22"/>
        </w:rPr>
      </w:pPr>
      <w:r w:rsidRPr="00784E2B">
        <w:rPr>
          <w:bCs/>
          <w:sz w:val="22"/>
          <w:szCs w:val="22"/>
        </w:rPr>
        <w:t>В случае направления заявления в электронной форме способом, указанным в подпункте «а» пункта 2.4 настоящего Административного регламента, вне рабочего времени Уполномоченного органа либо в выходной, нерабочий праздничный днем поступления уведомления о признании садового дома жилым домом или жилого дома садовым домом считается первый рабочий день, следующий за днем направления указанного уведомления.</w:t>
      </w:r>
    </w:p>
    <w:p w:rsidR="0030501C" w:rsidRPr="00784E2B" w:rsidRDefault="007752C2">
      <w:pPr>
        <w:ind w:firstLine="709"/>
        <w:jc w:val="both"/>
        <w:rPr>
          <w:bCs/>
          <w:sz w:val="22"/>
          <w:szCs w:val="22"/>
        </w:rPr>
      </w:pPr>
      <w:r w:rsidRPr="00784E2B">
        <w:rPr>
          <w:bCs/>
          <w:sz w:val="22"/>
          <w:szCs w:val="22"/>
        </w:rPr>
        <w:t>2.11. Срок предоставления услуги составляет не более сорока пяти рабочих дней со дня поступления уведомления о признании садового дома жилым домом или жилого дома садовым домом в Уполномоченный орган.</w:t>
      </w:r>
    </w:p>
    <w:p w:rsidR="0030501C" w:rsidRPr="00784E2B" w:rsidRDefault="007752C2">
      <w:pPr>
        <w:ind w:firstLine="709"/>
        <w:jc w:val="both"/>
        <w:rPr>
          <w:bCs/>
          <w:sz w:val="22"/>
          <w:szCs w:val="22"/>
        </w:rPr>
      </w:pPr>
      <w:r w:rsidRPr="00784E2B">
        <w:rPr>
          <w:bCs/>
          <w:sz w:val="22"/>
          <w:szCs w:val="22"/>
        </w:rPr>
        <w:t>2.12. Исчерпывающий перечень оснований для приостановления предоставления услуги или отказа в предоставлении услуги.</w:t>
      </w:r>
    </w:p>
    <w:p w:rsidR="0030501C" w:rsidRPr="00784E2B" w:rsidRDefault="007752C2">
      <w:pPr>
        <w:ind w:firstLine="709"/>
        <w:jc w:val="both"/>
        <w:rPr>
          <w:bCs/>
          <w:sz w:val="22"/>
          <w:szCs w:val="22"/>
        </w:rPr>
      </w:pPr>
      <w:r w:rsidRPr="00784E2B">
        <w:rPr>
          <w:bCs/>
          <w:sz w:val="22"/>
          <w:szCs w:val="22"/>
        </w:rPr>
        <w:t>Для подуслуги «Признание садового дома жилым домом»:</w:t>
      </w:r>
    </w:p>
    <w:p w:rsidR="0030501C" w:rsidRPr="00784E2B" w:rsidRDefault="007752C2">
      <w:pPr>
        <w:ind w:firstLine="709"/>
        <w:jc w:val="both"/>
        <w:rPr>
          <w:bCs/>
          <w:sz w:val="22"/>
          <w:szCs w:val="22"/>
        </w:rPr>
      </w:pPr>
      <w:r w:rsidRPr="00784E2B">
        <w:rPr>
          <w:bCs/>
          <w:sz w:val="22"/>
          <w:szCs w:val="22"/>
        </w:rPr>
        <w:t xml:space="preserve">1) 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w:t>
      </w:r>
      <w:r w:rsidRPr="00784E2B">
        <w:rPr>
          <w:bCs/>
          <w:sz w:val="22"/>
          <w:szCs w:val="22"/>
        </w:rPr>
        <w:lastRenderedPageBreak/>
        <w:t>«Технический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30501C" w:rsidRPr="00784E2B" w:rsidRDefault="007752C2">
      <w:pPr>
        <w:ind w:firstLine="709"/>
        <w:jc w:val="both"/>
        <w:rPr>
          <w:bCs/>
          <w:sz w:val="22"/>
          <w:szCs w:val="22"/>
        </w:rPr>
      </w:pPr>
      <w:r w:rsidRPr="00784E2B">
        <w:rPr>
          <w:bCs/>
          <w:sz w:val="22"/>
          <w:szCs w:val="22"/>
        </w:rPr>
        <w:t>2) 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p w:rsidR="0030501C" w:rsidRPr="00784E2B" w:rsidRDefault="007752C2">
      <w:pPr>
        <w:ind w:firstLine="709"/>
        <w:jc w:val="both"/>
        <w:rPr>
          <w:bCs/>
          <w:sz w:val="22"/>
          <w:szCs w:val="22"/>
        </w:rPr>
      </w:pPr>
      <w:r w:rsidRPr="00784E2B">
        <w:rPr>
          <w:bCs/>
          <w:sz w:val="22"/>
          <w:szCs w:val="22"/>
        </w:rPr>
        <w:t xml:space="preserve">3)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 </w:t>
      </w:r>
    </w:p>
    <w:p w:rsidR="0030501C" w:rsidRPr="00784E2B" w:rsidRDefault="007752C2">
      <w:pPr>
        <w:ind w:firstLine="709"/>
        <w:jc w:val="both"/>
        <w:rPr>
          <w:bCs/>
          <w:sz w:val="22"/>
          <w:szCs w:val="22"/>
        </w:rPr>
      </w:pPr>
      <w:r w:rsidRPr="00784E2B">
        <w:rPr>
          <w:bCs/>
          <w:sz w:val="22"/>
          <w:szCs w:val="22"/>
        </w:rPr>
        <w:t>4) непредставление заявителем нотариально удостоверенного согласия третьих лиц в случае, если садовый дом обременен правами указанных лиц;</w:t>
      </w:r>
    </w:p>
    <w:p w:rsidR="0030501C" w:rsidRPr="00784E2B" w:rsidRDefault="007752C2">
      <w:pPr>
        <w:ind w:firstLine="709"/>
        <w:jc w:val="both"/>
        <w:rPr>
          <w:bCs/>
          <w:sz w:val="22"/>
          <w:szCs w:val="22"/>
        </w:rPr>
      </w:pPr>
      <w:r w:rsidRPr="00784E2B">
        <w:rPr>
          <w:bCs/>
          <w:sz w:val="22"/>
          <w:szCs w:val="22"/>
        </w:rPr>
        <w:t>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30501C" w:rsidRPr="00784E2B" w:rsidRDefault="007752C2">
      <w:pPr>
        <w:ind w:firstLine="709"/>
        <w:jc w:val="both"/>
        <w:rPr>
          <w:bCs/>
          <w:sz w:val="22"/>
          <w:szCs w:val="22"/>
        </w:rPr>
      </w:pPr>
      <w:r w:rsidRPr="00784E2B">
        <w:rPr>
          <w:bCs/>
          <w:sz w:val="22"/>
          <w:szCs w:val="22"/>
        </w:rPr>
        <w:t>6) отсутствие документов (сведений), предусмотренных нормативными правовыми актами Российской Федерации;</w:t>
      </w:r>
    </w:p>
    <w:p w:rsidR="0030501C" w:rsidRPr="00784E2B" w:rsidRDefault="007752C2">
      <w:pPr>
        <w:ind w:firstLine="709"/>
        <w:jc w:val="both"/>
        <w:rPr>
          <w:bCs/>
          <w:sz w:val="22"/>
          <w:szCs w:val="22"/>
        </w:rPr>
      </w:pPr>
      <w:r w:rsidRPr="00784E2B">
        <w:rPr>
          <w:bCs/>
          <w:sz w:val="22"/>
          <w:szCs w:val="22"/>
        </w:rPr>
        <w:t>7)документы (сведения), представленные заявителем, противоречат документам (сведениям), полученным в рамках межведомственного взаимодействия.</w:t>
      </w:r>
    </w:p>
    <w:p w:rsidR="0030501C" w:rsidRPr="00784E2B" w:rsidRDefault="007752C2">
      <w:pPr>
        <w:ind w:firstLine="709"/>
        <w:jc w:val="both"/>
        <w:rPr>
          <w:bCs/>
          <w:sz w:val="22"/>
          <w:szCs w:val="22"/>
        </w:rPr>
      </w:pPr>
      <w:r w:rsidRPr="00784E2B">
        <w:rPr>
          <w:bCs/>
          <w:sz w:val="22"/>
          <w:szCs w:val="22"/>
        </w:rPr>
        <w:t>Для подуслуги «Признание жилого дома садовым домом»:</w:t>
      </w:r>
    </w:p>
    <w:p w:rsidR="0030501C" w:rsidRPr="00784E2B" w:rsidRDefault="007752C2">
      <w:pPr>
        <w:ind w:firstLine="709"/>
        <w:jc w:val="both"/>
        <w:rPr>
          <w:bCs/>
          <w:sz w:val="22"/>
          <w:szCs w:val="22"/>
        </w:rPr>
      </w:pPr>
      <w:r w:rsidRPr="00784E2B">
        <w:rPr>
          <w:bCs/>
          <w:sz w:val="22"/>
          <w:szCs w:val="22"/>
        </w:rPr>
        <w:t>8) поступление в уполномоченный орган местного самоуправления сведений, содержащихся в ЕГРН сведений о зарегистрированных правах на жилой дом, лица, не являющегося заявителем.;</w:t>
      </w:r>
    </w:p>
    <w:p w:rsidR="0030501C" w:rsidRPr="00784E2B" w:rsidRDefault="007752C2">
      <w:pPr>
        <w:ind w:firstLine="709"/>
        <w:jc w:val="both"/>
        <w:rPr>
          <w:bCs/>
          <w:sz w:val="22"/>
          <w:szCs w:val="22"/>
        </w:rPr>
      </w:pPr>
      <w:r w:rsidRPr="00784E2B">
        <w:rPr>
          <w:bCs/>
          <w:sz w:val="22"/>
          <w:szCs w:val="22"/>
        </w:rPr>
        <w:t>9)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p w:rsidR="0030501C" w:rsidRPr="00784E2B" w:rsidRDefault="007752C2">
      <w:pPr>
        <w:ind w:firstLine="709"/>
        <w:jc w:val="both"/>
        <w:rPr>
          <w:bCs/>
          <w:sz w:val="22"/>
          <w:szCs w:val="22"/>
        </w:rPr>
      </w:pPr>
      <w:r w:rsidRPr="00784E2B">
        <w:rPr>
          <w:bCs/>
          <w:sz w:val="22"/>
          <w:szCs w:val="22"/>
        </w:rPr>
        <w:t>10) непредставление заявителем нотариально удостоверенного согласия третьих лиц в случае, если жилой дом обременен правами указанных лиц;</w:t>
      </w:r>
    </w:p>
    <w:p w:rsidR="0030501C" w:rsidRPr="00784E2B" w:rsidRDefault="007752C2">
      <w:pPr>
        <w:ind w:firstLine="709"/>
        <w:jc w:val="both"/>
        <w:rPr>
          <w:bCs/>
          <w:sz w:val="22"/>
          <w:szCs w:val="22"/>
        </w:rPr>
      </w:pPr>
      <w:r w:rsidRPr="00784E2B">
        <w:rPr>
          <w:bCs/>
          <w:sz w:val="22"/>
          <w:szCs w:val="22"/>
        </w:rPr>
        <w:t>11)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rsidR="0030501C" w:rsidRPr="00784E2B" w:rsidRDefault="007752C2">
      <w:pPr>
        <w:ind w:firstLine="709"/>
        <w:jc w:val="both"/>
        <w:rPr>
          <w:bCs/>
          <w:sz w:val="22"/>
          <w:szCs w:val="22"/>
        </w:rPr>
      </w:pPr>
      <w:r w:rsidRPr="00784E2B">
        <w:rPr>
          <w:bCs/>
          <w:sz w:val="22"/>
          <w:szCs w:val="22"/>
        </w:rPr>
        <w:t>12) использования жилого дома заявителем или иным лицом в качестве места постоянного проживания;</w:t>
      </w:r>
    </w:p>
    <w:p w:rsidR="0030501C" w:rsidRPr="00784E2B" w:rsidRDefault="007752C2">
      <w:pPr>
        <w:ind w:firstLine="709"/>
        <w:jc w:val="both"/>
        <w:rPr>
          <w:bCs/>
          <w:sz w:val="22"/>
          <w:szCs w:val="22"/>
        </w:rPr>
      </w:pPr>
      <w:r w:rsidRPr="00784E2B">
        <w:rPr>
          <w:bCs/>
          <w:sz w:val="22"/>
          <w:szCs w:val="22"/>
        </w:rPr>
        <w:t>13) отсутствие документов (сведений), предусмотренных нормативными правовыми актами Российской Федерации;</w:t>
      </w:r>
    </w:p>
    <w:p w:rsidR="0030501C" w:rsidRPr="00784E2B" w:rsidRDefault="007752C2">
      <w:pPr>
        <w:ind w:firstLine="709"/>
        <w:jc w:val="both"/>
        <w:rPr>
          <w:bCs/>
          <w:sz w:val="22"/>
          <w:szCs w:val="22"/>
        </w:rPr>
      </w:pPr>
      <w:r w:rsidRPr="00784E2B">
        <w:rPr>
          <w:bCs/>
          <w:sz w:val="22"/>
          <w:szCs w:val="22"/>
        </w:rPr>
        <w:t xml:space="preserve"> 14) документы (сведения), представленные заявителем, противоречат документам (сведениям), полученным в рамках межведомственного взаимодействия.</w:t>
      </w:r>
    </w:p>
    <w:p w:rsidR="0030501C" w:rsidRPr="00784E2B" w:rsidRDefault="007752C2">
      <w:pPr>
        <w:ind w:firstLine="709"/>
        <w:jc w:val="both"/>
        <w:rPr>
          <w:bCs/>
          <w:sz w:val="22"/>
          <w:szCs w:val="22"/>
        </w:rPr>
      </w:pPr>
      <w:r w:rsidRPr="00784E2B">
        <w:rPr>
          <w:bCs/>
          <w:sz w:val="22"/>
          <w:szCs w:val="22"/>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30501C" w:rsidRPr="00784E2B" w:rsidRDefault="007752C2">
      <w:pPr>
        <w:ind w:firstLine="709"/>
        <w:jc w:val="both"/>
        <w:rPr>
          <w:bCs/>
          <w:sz w:val="22"/>
          <w:szCs w:val="22"/>
        </w:rPr>
      </w:pPr>
      <w:r w:rsidRPr="00784E2B">
        <w:rPr>
          <w:bCs/>
          <w:sz w:val="22"/>
          <w:szCs w:val="22"/>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30501C" w:rsidRPr="00784E2B" w:rsidRDefault="007752C2">
      <w:pPr>
        <w:ind w:firstLine="709"/>
        <w:jc w:val="both"/>
        <w:rPr>
          <w:bCs/>
          <w:sz w:val="22"/>
          <w:szCs w:val="22"/>
        </w:rPr>
      </w:pPr>
      <w:r w:rsidRPr="00784E2B">
        <w:rPr>
          <w:bCs/>
          <w:sz w:val="22"/>
          <w:szCs w:val="22"/>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30501C" w:rsidRPr="00784E2B" w:rsidRDefault="007752C2">
      <w:pPr>
        <w:ind w:firstLine="709"/>
        <w:jc w:val="both"/>
        <w:rPr>
          <w:bCs/>
          <w:sz w:val="22"/>
          <w:szCs w:val="22"/>
        </w:rPr>
      </w:pPr>
      <w:r w:rsidRPr="00784E2B">
        <w:rPr>
          <w:bCs/>
          <w:sz w:val="22"/>
          <w:szCs w:val="22"/>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0501C" w:rsidRPr="00784E2B" w:rsidRDefault="007752C2">
      <w:pPr>
        <w:ind w:firstLine="709"/>
        <w:jc w:val="both"/>
        <w:rPr>
          <w:bCs/>
          <w:sz w:val="22"/>
          <w:szCs w:val="22"/>
        </w:rPr>
      </w:pPr>
      <w:r w:rsidRPr="00784E2B">
        <w:rPr>
          <w:bCs/>
          <w:sz w:val="22"/>
          <w:szCs w:val="22"/>
        </w:rPr>
        <w:t>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30501C" w:rsidRPr="00784E2B" w:rsidRDefault="007752C2">
      <w:pPr>
        <w:ind w:firstLine="709"/>
        <w:jc w:val="both"/>
        <w:rPr>
          <w:bCs/>
          <w:sz w:val="22"/>
          <w:szCs w:val="22"/>
        </w:rPr>
      </w:pPr>
      <w:r w:rsidRPr="00784E2B">
        <w:rPr>
          <w:bCs/>
          <w:sz w:val="22"/>
          <w:szCs w:val="22"/>
        </w:rPr>
        <w:t>д) неполное заполнение полей в форме заявления, в том числе в интерактивной форме заявления на ЕПГУ;</w:t>
      </w:r>
    </w:p>
    <w:p w:rsidR="0030501C" w:rsidRPr="00784E2B" w:rsidRDefault="007752C2">
      <w:pPr>
        <w:ind w:firstLine="709"/>
        <w:jc w:val="both"/>
        <w:rPr>
          <w:bCs/>
          <w:sz w:val="22"/>
          <w:szCs w:val="22"/>
        </w:rPr>
      </w:pPr>
      <w:r w:rsidRPr="00784E2B">
        <w:rPr>
          <w:bCs/>
          <w:sz w:val="22"/>
          <w:szCs w:val="22"/>
        </w:rPr>
        <w:t>е) подача запроса о предоставлении услуги и документов, необходимых для предоставления услуги;</w:t>
      </w:r>
    </w:p>
    <w:p w:rsidR="0030501C" w:rsidRPr="00784E2B" w:rsidRDefault="007752C2">
      <w:pPr>
        <w:ind w:firstLine="709"/>
        <w:jc w:val="both"/>
        <w:rPr>
          <w:bCs/>
          <w:sz w:val="22"/>
          <w:szCs w:val="22"/>
        </w:rPr>
      </w:pPr>
      <w:r w:rsidRPr="00784E2B">
        <w:rPr>
          <w:bCs/>
          <w:sz w:val="22"/>
          <w:szCs w:val="22"/>
        </w:rPr>
        <w:t>ж) предоставление заявителе неполного комплекта документов, необходимых для предоставления;</w:t>
      </w:r>
    </w:p>
    <w:p w:rsidR="0030501C" w:rsidRPr="00784E2B" w:rsidRDefault="007752C2">
      <w:pPr>
        <w:ind w:firstLine="709"/>
        <w:jc w:val="both"/>
        <w:rPr>
          <w:bCs/>
          <w:sz w:val="22"/>
          <w:szCs w:val="22"/>
        </w:rPr>
      </w:pPr>
      <w:r w:rsidRPr="00784E2B">
        <w:rPr>
          <w:bCs/>
          <w:sz w:val="22"/>
          <w:szCs w:val="22"/>
        </w:rPr>
        <w:t>з) заявление подано лицом, не имеющим полномочий представлять интересы Заявителя.</w:t>
      </w:r>
    </w:p>
    <w:p w:rsidR="0030501C" w:rsidRPr="00784E2B" w:rsidRDefault="007752C2">
      <w:pPr>
        <w:ind w:firstLine="709"/>
        <w:jc w:val="both"/>
        <w:rPr>
          <w:bCs/>
          <w:sz w:val="22"/>
          <w:szCs w:val="22"/>
        </w:rPr>
      </w:pPr>
      <w:r w:rsidRPr="00784E2B">
        <w:rPr>
          <w:bCs/>
          <w:sz w:val="22"/>
          <w:szCs w:val="22"/>
        </w:rPr>
        <w:t>2.14.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Административного регламенту.</w:t>
      </w:r>
    </w:p>
    <w:p w:rsidR="0030501C" w:rsidRPr="00784E2B" w:rsidRDefault="007752C2">
      <w:pPr>
        <w:ind w:firstLine="709"/>
        <w:jc w:val="both"/>
        <w:rPr>
          <w:bCs/>
          <w:sz w:val="22"/>
          <w:szCs w:val="22"/>
        </w:rPr>
      </w:pPr>
      <w:r w:rsidRPr="00784E2B">
        <w:rPr>
          <w:bCs/>
          <w:sz w:val="22"/>
          <w:szCs w:val="22"/>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признании садового дома жилым домом или жилого дома садовым домом, не позднее </w:t>
      </w:r>
      <w:r w:rsidRPr="00784E2B">
        <w:rPr>
          <w:bCs/>
          <w:sz w:val="22"/>
          <w:szCs w:val="22"/>
        </w:rPr>
        <w:lastRenderedPageBreak/>
        <w:t xml:space="preserve">рабочего для, следующего за днем получения заявления, либо выдается в день личного обращения за получением указанного решения в Уполномоченный орган. </w:t>
      </w:r>
    </w:p>
    <w:p w:rsidR="0030501C" w:rsidRPr="00784E2B" w:rsidRDefault="007752C2">
      <w:pPr>
        <w:ind w:firstLine="709"/>
        <w:jc w:val="both"/>
        <w:rPr>
          <w:bCs/>
          <w:sz w:val="22"/>
          <w:szCs w:val="22"/>
        </w:rPr>
      </w:pPr>
      <w:r w:rsidRPr="00784E2B">
        <w:rPr>
          <w:bCs/>
          <w:sz w:val="22"/>
          <w:szCs w:val="22"/>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30501C" w:rsidRPr="00784E2B" w:rsidRDefault="007752C2">
      <w:pPr>
        <w:ind w:firstLine="709"/>
        <w:jc w:val="both"/>
        <w:rPr>
          <w:bCs/>
          <w:sz w:val="22"/>
          <w:szCs w:val="22"/>
        </w:rPr>
      </w:pPr>
      <w:r w:rsidRPr="00784E2B">
        <w:rPr>
          <w:bCs/>
          <w:sz w:val="22"/>
          <w:szCs w:val="22"/>
        </w:rPr>
        <w:t>2.17. Результатом предоставления услуги является:</w:t>
      </w:r>
    </w:p>
    <w:p w:rsidR="0030501C" w:rsidRPr="00784E2B" w:rsidRDefault="007752C2">
      <w:pPr>
        <w:ind w:firstLine="709"/>
        <w:jc w:val="both"/>
        <w:rPr>
          <w:bCs/>
          <w:sz w:val="22"/>
          <w:szCs w:val="22"/>
        </w:rPr>
      </w:pPr>
      <w:r w:rsidRPr="00784E2B">
        <w:rPr>
          <w:bCs/>
          <w:sz w:val="22"/>
          <w:szCs w:val="22"/>
        </w:rPr>
        <w:t>1) решение уполномоченного органа о признании садового дома жилым домом или жилого дома садовым домом по форме, утвержденной приложением</w:t>
      </w:r>
      <w:r w:rsidRPr="00784E2B">
        <w:rPr>
          <w:bCs/>
          <w:sz w:val="22"/>
          <w:szCs w:val="22"/>
        </w:rPr>
        <w:br/>
        <w:t>№ 4 к Положению;</w:t>
      </w:r>
    </w:p>
    <w:p w:rsidR="0030501C" w:rsidRPr="00784E2B" w:rsidRDefault="007752C2">
      <w:pPr>
        <w:ind w:firstLine="709"/>
        <w:jc w:val="both"/>
        <w:rPr>
          <w:bCs/>
          <w:sz w:val="22"/>
          <w:szCs w:val="22"/>
        </w:rPr>
      </w:pPr>
      <w:r w:rsidRPr="00784E2B">
        <w:rPr>
          <w:bCs/>
          <w:sz w:val="22"/>
          <w:szCs w:val="22"/>
        </w:rPr>
        <w:t xml:space="preserve">2) решения об отказе в предоставлении услуги. </w:t>
      </w:r>
    </w:p>
    <w:p w:rsidR="0030501C" w:rsidRPr="00784E2B" w:rsidRDefault="007752C2">
      <w:pPr>
        <w:ind w:firstLine="709"/>
        <w:jc w:val="both"/>
        <w:rPr>
          <w:bCs/>
          <w:sz w:val="22"/>
          <w:szCs w:val="22"/>
        </w:rPr>
      </w:pPr>
      <w:r w:rsidRPr="00784E2B">
        <w:rPr>
          <w:bCs/>
          <w:sz w:val="22"/>
          <w:szCs w:val="22"/>
        </w:rPr>
        <w:t>2.18. Форма решения о признании садового дома жилым домом и жилого дома садовым домом утверждена приложением № 4 к Положению.</w:t>
      </w:r>
    </w:p>
    <w:p w:rsidR="0030501C" w:rsidRPr="00784E2B" w:rsidRDefault="007752C2">
      <w:pPr>
        <w:ind w:firstLine="709"/>
        <w:jc w:val="both"/>
        <w:rPr>
          <w:bCs/>
          <w:sz w:val="22"/>
          <w:szCs w:val="22"/>
        </w:rPr>
      </w:pPr>
      <w:r w:rsidRPr="00784E2B">
        <w:rPr>
          <w:bCs/>
          <w:sz w:val="22"/>
          <w:szCs w:val="22"/>
        </w:rPr>
        <w:t>2.19. Предоставление услуги осуществляется без взимания платы.</w:t>
      </w:r>
    </w:p>
    <w:p w:rsidR="0030501C" w:rsidRPr="00784E2B" w:rsidRDefault="007752C2">
      <w:pPr>
        <w:ind w:firstLine="709"/>
        <w:jc w:val="both"/>
        <w:rPr>
          <w:bCs/>
          <w:sz w:val="22"/>
          <w:szCs w:val="22"/>
        </w:rPr>
      </w:pPr>
      <w:r w:rsidRPr="00784E2B">
        <w:rPr>
          <w:bCs/>
          <w:sz w:val="22"/>
          <w:szCs w:val="22"/>
        </w:rPr>
        <w:t>2.20. Сведения о ходе рассмотрения заявления,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w:t>
      </w:r>
    </w:p>
    <w:p w:rsidR="0030501C" w:rsidRPr="00784E2B" w:rsidRDefault="007752C2">
      <w:pPr>
        <w:ind w:firstLine="709"/>
        <w:jc w:val="both"/>
        <w:rPr>
          <w:bCs/>
          <w:sz w:val="22"/>
          <w:szCs w:val="22"/>
        </w:rPr>
      </w:pPr>
      <w:r w:rsidRPr="00784E2B">
        <w:rPr>
          <w:bCs/>
          <w:sz w:val="22"/>
          <w:szCs w:val="22"/>
        </w:rPr>
        <w:t>Сведения о ходе рассмотрения заявления,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либо письменного запроса, составляемого в произвольной форме, без взимания платы. Письменный запрос может быть подан:</w:t>
      </w:r>
    </w:p>
    <w:p w:rsidR="0030501C" w:rsidRPr="00784E2B" w:rsidRDefault="007752C2">
      <w:pPr>
        <w:ind w:firstLine="709"/>
        <w:jc w:val="both"/>
        <w:rPr>
          <w:bCs/>
          <w:sz w:val="22"/>
          <w:szCs w:val="22"/>
        </w:rPr>
      </w:pPr>
      <w:r w:rsidRPr="00784E2B">
        <w:rPr>
          <w:bCs/>
          <w:sz w:val="22"/>
          <w:szCs w:val="22"/>
        </w:rPr>
        <w:t>а) на бумажном носителе посредством личного обращения в Уполномоченный орган, посредством почтового отправления с объявленной ценностью при его пересылке, описью вложения и уведомлением о вручении;</w:t>
      </w:r>
    </w:p>
    <w:p w:rsidR="0030501C" w:rsidRPr="00784E2B" w:rsidRDefault="007752C2">
      <w:pPr>
        <w:ind w:firstLine="709"/>
        <w:jc w:val="both"/>
        <w:rPr>
          <w:bCs/>
          <w:sz w:val="22"/>
          <w:szCs w:val="22"/>
        </w:rPr>
      </w:pPr>
      <w:r w:rsidRPr="00784E2B">
        <w:rPr>
          <w:bCs/>
          <w:sz w:val="22"/>
          <w:szCs w:val="22"/>
        </w:rPr>
        <w:t>б) в электронной форме посредством электронной почты.</w:t>
      </w:r>
    </w:p>
    <w:p w:rsidR="0030501C" w:rsidRPr="00784E2B" w:rsidRDefault="007752C2">
      <w:pPr>
        <w:ind w:firstLine="709"/>
        <w:jc w:val="both"/>
        <w:rPr>
          <w:bCs/>
          <w:sz w:val="22"/>
          <w:szCs w:val="22"/>
        </w:rPr>
      </w:pPr>
      <w:r w:rsidRPr="00784E2B">
        <w:rPr>
          <w:bCs/>
          <w:sz w:val="22"/>
          <w:szCs w:val="22"/>
        </w:rPr>
        <w:t>На основании запроса сведения о ходе рассмотрения заявления доводятся до заявителя в устной форме (при личном обращении либо по телефону в Уполномоченный орган)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30501C" w:rsidRPr="00784E2B" w:rsidRDefault="007752C2">
      <w:pPr>
        <w:ind w:firstLine="709"/>
        <w:jc w:val="both"/>
        <w:rPr>
          <w:bCs/>
          <w:sz w:val="22"/>
          <w:szCs w:val="22"/>
        </w:rPr>
      </w:pPr>
      <w:r w:rsidRPr="00784E2B">
        <w:rPr>
          <w:bCs/>
          <w:sz w:val="22"/>
          <w:szCs w:val="22"/>
        </w:rPr>
        <w:t xml:space="preserve">2.21.  Порядок исправления допущенных опечаток и ошибок в решении уполномоченного органа о признании садового дома жилым домом или жилого дома садовым домом. </w:t>
      </w:r>
    </w:p>
    <w:p w:rsidR="0030501C" w:rsidRPr="00784E2B" w:rsidRDefault="007752C2">
      <w:pPr>
        <w:ind w:firstLine="709"/>
        <w:jc w:val="both"/>
        <w:rPr>
          <w:bCs/>
          <w:sz w:val="22"/>
          <w:szCs w:val="22"/>
        </w:rPr>
      </w:pPr>
      <w:r w:rsidRPr="00784E2B">
        <w:rPr>
          <w:bCs/>
          <w:sz w:val="22"/>
          <w:szCs w:val="22"/>
        </w:rPr>
        <w:t xml:space="preserve">Заявитель вправе обратиться в Уполномоченный орган с заявлением об исправлении допущенных опечаток и ошибок в решении уполномоченного органа о признании садового дома жилым домом или жилого дома садовым домом (далее – заявление об исправлении допущенных опечаток и ошибок) </w:t>
      </w:r>
      <w:r w:rsidRPr="00784E2B">
        <w:rPr>
          <w:bCs/>
          <w:color w:val="000000"/>
          <w:sz w:val="22"/>
          <w:szCs w:val="22"/>
        </w:rPr>
        <w:t>или в электронном виде посредством ЕПГУ по форме согласно Приложению № 3</w:t>
      </w:r>
      <w:r w:rsidRPr="00784E2B">
        <w:rPr>
          <w:bCs/>
          <w:sz w:val="22"/>
          <w:szCs w:val="22"/>
        </w:rPr>
        <w:t xml:space="preserve"> к настоящему Административному регламенту, в порядке, установленном пунктами 2.4 – 2.7, 2.10 настоящего Административного регламента. </w:t>
      </w:r>
    </w:p>
    <w:p w:rsidR="0030501C" w:rsidRPr="00784E2B" w:rsidRDefault="007752C2">
      <w:pPr>
        <w:ind w:firstLine="709"/>
        <w:jc w:val="both"/>
        <w:rPr>
          <w:bCs/>
          <w:sz w:val="22"/>
          <w:szCs w:val="22"/>
        </w:rPr>
      </w:pPr>
      <w:r w:rsidRPr="00784E2B">
        <w:rPr>
          <w:bCs/>
          <w:sz w:val="22"/>
          <w:szCs w:val="22"/>
        </w:rPr>
        <w:t>В случае подтверждения наличия допущенных опечаток, ошибок в решении уполномоченного органа о признании садового дома жилым домом или жилого дома садовым домом Уполномоченный орган вносит исправления в ранее 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уполномоченного органа о признании садового дома жилым домом или жилого дома садовым домом указывается основание для внесения исправлений и дата внесения исправлений.</w:t>
      </w:r>
    </w:p>
    <w:p w:rsidR="0030501C" w:rsidRPr="00784E2B" w:rsidRDefault="007752C2">
      <w:pPr>
        <w:ind w:firstLine="709"/>
        <w:jc w:val="both"/>
        <w:rPr>
          <w:bCs/>
          <w:sz w:val="22"/>
          <w:szCs w:val="22"/>
        </w:rPr>
      </w:pPr>
      <w:r w:rsidRPr="00784E2B">
        <w:rPr>
          <w:bCs/>
          <w:sz w:val="22"/>
          <w:szCs w:val="22"/>
        </w:rPr>
        <w:t>Решение уполномоченного органа 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исправлений в решение уполномоченного органа о признании садового дома жилым домом или жилого дома садовым домом по форме согласно Приложению № 4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30501C" w:rsidRPr="00784E2B" w:rsidRDefault="007752C2">
      <w:pPr>
        <w:ind w:firstLine="709"/>
        <w:jc w:val="both"/>
        <w:rPr>
          <w:bCs/>
          <w:sz w:val="22"/>
          <w:szCs w:val="22"/>
        </w:rPr>
      </w:pPr>
      <w:r w:rsidRPr="00784E2B">
        <w:rPr>
          <w:bCs/>
          <w:sz w:val="22"/>
          <w:szCs w:val="22"/>
        </w:rPr>
        <w:t xml:space="preserve">2.26.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rsidR="0030501C" w:rsidRPr="00784E2B" w:rsidRDefault="007752C2">
      <w:pPr>
        <w:ind w:firstLine="709"/>
        <w:jc w:val="both"/>
        <w:rPr>
          <w:bCs/>
          <w:sz w:val="22"/>
          <w:szCs w:val="22"/>
        </w:rPr>
      </w:pPr>
      <w:r w:rsidRPr="00784E2B">
        <w:rPr>
          <w:bCs/>
          <w:sz w:val="22"/>
          <w:szCs w:val="22"/>
        </w:rPr>
        <w:t>а) несоответствие заявителя кругу лиц, указанных в пункте 2.2 настоящего Административного регламента;</w:t>
      </w:r>
    </w:p>
    <w:p w:rsidR="0030501C" w:rsidRPr="00784E2B" w:rsidRDefault="007752C2">
      <w:pPr>
        <w:ind w:firstLine="709"/>
        <w:jc w:val="both"/>
        <w:rPr>
          <w:bCs/>
          <w:sz w:val="22"/>
          <w:szCs w:val="22"/>
        </w:rPr>
      </w:pPr>
      <w:r w:rsidRPr="00784E2B">
        <w:rPr>
          <w:bCs/>
          <w:sz w:val="22"/>
          <w:szCs w:val="22"/>
        </w:rPr>
        <w:t xml:space="preserve">б) отсутствие факта допущения опечаток и ошибок </w:t>
      </w:r>
      <w:r w:rsidRPr="00784E2B">
        <w:rPr>
          <w:bCs/>
          <w:sz w:val="22"/>
          <w:szCs w:val="22"/>
        </w:rPr>
        <w:br/>
        <w:t>в уведомлении о соответствии, уведомлении о несоответствии.</w:t>
      </w:r>
    </w:p>
    <w:p w:rsidR="0030501C" w:rsidRPr="00784E2B" w:rsidRDefault="007752C2">
      <w:pPr>
        <w:ind w:firstLine="709"/>
        <w:jc w:val="both"/>
        <w:rPr>
          <w:bCs/>
          <w:sz w:val="22"/>
          <w:szCs w:val="22"/>
        </w:rPr>
      </w:pPr>
      <w:r w:rsidRPr="00784E2B">
        <w:rPr>
          <w:bCs/>
          <w:sz w:val="22"/>
          <w:szCs w:val="22"/>
        </w:rPr>
        <w:t xml:space="preserve">2.27. Порядок выдачи дубликата решения уполномоченного органа о признании садового дома жилым домом или жилого дома садовым домом. </w:t>
      </w:r>
    </w:p>
    <w:p w:rsidR="0030501C" w:rsidRPr="00784E2B" w:rsidRDefault="007752C2">
      <w:pPr>
        <w:ind w:firstLine="709"/>
        <w:jc w:val="both"/>
        <w:rPr>
          <w:bCs/>
          <w:sz w:val="22"/>
          <w:szCs w:val="22"/>
        </w:rPr>
      </w:pPr>
      <w:r w:rsidRPr="00784E2B">
        <w:rPr>
          <w:bCs/>
          <w:sz w:val="22"/>
          <w:szCs w:val="22"/>
        </w:rPr>
        <w:lastRenderedPageBreak/>
        <w:t>Заявитель вправе обратиться в Уполномоченный орган с заявлением о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2 к настоящему Административному регламенту, в порядке, установленном пунктами 2.4 – 2.7, 2.10 настоящего Административного регламента.</w:t>
      </w:r>
    </w:p>
    <w:p w:rsidR="0030501C" w:rsidRPr="00784E2B" w:rsidRDefault="007752C2">
      <w:pPr>
        <w:ind w:firstLine="709"/>
        <w:jc w:val="both"/>
        <w:rPr>
          <w:bCs/>
          <w:sz w:val="22"/>
          <w:szCs w:val="22"/>
        </w:rPr>
      </w:pPr>
      <w:r w:rsidRPr="00784E2B">
        <w:rPr>
          <w:bCs/>
          <w:sz w:val="22"/>
          <w:szCs w:val="22"/>
        </w:rPr>
        <w:t>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Уполномоченный орган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 признании садового дома жилым домом или жилого дома садовым домом.</w:t>
      </w:r>
    </w:p>
    <w:p w:rsidR="0030501C" w:rsidRPr="00784E2B" w:rsidRDefault="007752C2">
      <w:pPr>
        <w:ind w:firstLine="709"/>
        <w:jc w:val="both"/>
        <w:rPr>
          <w:bCs/>
          <w:sz w:val="22"/>
          <w:szCs w:val="22"/>
        </w:rPr>
      </w:pPr>
      <w:r w:rsidRPr="00784E2B">
        <w:rPr>
          <w:bCs/>
          <w:sz w:val="22"/>
          <w:szCs w:val="22"/>
        </w:rPr>
        <w:t>Дубликат решения уполномоченного органа о признании садового дома жилым домом или жилого дома садовым домом либо решение об отказе в выдаче дубликата решения уполномоченного органа о признании садового дома жилым домом или жилого дома садовым домом по форме согласно Приложению № 5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30501C" w:rsidRPr="00784E2B" w:rsidRDefault="007752C2">
      <w:pPr>
        <w:ind w:firstLine="709"/>
        <w:jc w:val="both"/>
        <w:rPr>
          <w:bCs/>
          <w:sz w:val="22"/>
          <w:szCs w:val="22"/>
        </w:rPr>
      </w:pPr>
      <w:r w:rsidRPr="00784E2B">
        <w:rPr>
          <w:bCs/>
          <w:sz w:val="22"/>
          <w:szCs w:val="22"/>
        </w:rPr>
        <w:t>2.28. Исчерпывающий перечень оснований для отказа в выдаче дубликата уведомления о соответствии, уведомления о несоответствии:</w:t>
      </w:r>
    </w:p>
    <w:p w:rsidR="0030501C" w:rsidRPr="00784E2B" w:rsidRDefault="007752C2">
      <w:pPr>
        <w:ind w:firstLine="709"/>
        <w:jc w:val="both"/>
        <w:rPr>
          <w:bCs/>
          <w:sz w:val="22"/>
          <w:szCs w:val="22"/>
        </w:rPr>
      </w:pPr>
      <w:r w:rsidRPr="00784E2B">
        <w:rPr>
          <w:bCs/>
          <w:sz w:val="22"/>
          <w:szCs w:val="22"/>
        </w:rPr>
        <w:t>несоответствие заявителя кругу лиц, указанных в пункте 2.2 настоящего Административного регламента.</w:t>
      </w:r>
    </w:p>
    <w:p w:rsidR="0030501C" w:rsidRPr="00784E2B" w:rsidRDefault="007752C2">
      <w:pPr>
        <w:ind w:firstLine="709"/>
        <w:jc w:val="both"/>
        <w:rPr>
          <w:bCs/>
          <w:sz w:val="22"/>
          <w:szCs w:val="22"/>
        </w:rPr>
      </w:pPr>
      <w:r w:rsidRPr="00784E2B">
        <w:rPr>
          <w:bCs/>
          <w:sz w:val="22"/>
          <w:szCs w:val="22"/>
        </w:rPr>
        <w:t>2.29. 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 в Уполномоченном органе составляет не более 15 минут.</w:t>
      </w:r>
    </w:p>
    <w:p w:rsidR="0030501C" w:rsidRPr="00784E2B" w:rsidRDefault="007752C2">
      <w:pPr>
        <w:ind w:firstLine="709"/>
        <w:jc w:val="both"/>
        <w:rPr>
          <w:bCs/>
          <w:sz w:val="22"/>
          <w:szCs w:val="22"/>
        </w:rPr>
      </w:pPr>
      <w:r w:rsidRPr="00784E2B">
        <w:rPr>
          <w:sz w:val="22"/>
          <w:szCs w:val="22"/>
        </w:rPr>
        <w:t>2.30. Услуги, необходимые и обязательные для предоставления государственной (муниципальной) услуги, отсутствуют.</w:t>
      </w:r>
    </w:p>
    <w:p w:rsidR="0030501C" w:rsidRPr="00784E2B" w:rsidRDefault="007752C2">
      <w:pPr>
        <w:ind w:firstLine="709"/>
        <w:jc w:val="both"/>
        <w:rPr>
          <w:bCs/>
          <w:sz w:val="22"/>
          <w:szCs w:val="22"/>
        </w:rPr>
      </w:pPr>
      <w:r w:rsidRPr="00784E2B">
        <w:rPr>
          <w:bCs/>
          <w:sz w:val="22"/>
          <w:szCs w:val="22"/>
        </w:rPr>
        <w:t>2.31. При предоставлении государственной (муниципальной) услуги запрещается требовать от заявителя:</w:t>
      </w:r>
    </w:p>
    <w:p w:rsidR="0030501C" w:rsidRPr="00784E2B" w:rsidRDefault="007752C2">
      <w:pPr>
        <w:ind w:firstLine="709"/>
        <w:jc w:val="both"/>
        <w:rPr>
          <w:bCs/>
          <w:sz w:val="22"/>
          <w:szCs w:val="22"/>
        </w:rPr>
      </w:pPr>
      <w:r w:rsidRPr="00784E2B">
        <w:rPr>
          <w:bCs/>
          <w:sz w:val="22"/>
          <w:szCs w:val="2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30501C" w:rsidRPr="00784E2B" w:rsidRDefault="007752C2">
      <w:pPr>
        <w:ind w:firstLine="709"/>
        <w:jc w:val="both"/>
        <w:rPr>
          <w:bCs/>
          <w:sz w:val="22"/>
          <w:szCs w:val="22"/>
        </w:rPr>
      </w:pPr>
      <w:r w:rsidRPr="00784E2B">
        <w:rPr>
          <w:bCs/>
          <w:sz w:val="22"/>
          <w:szCs w:val="22"/>
        </w:rPr>
        <w:t>Представления документов и информации, которые в соответствии с нормативными правовыми актами Российской Федерации и</w:t>
      </w:r>
      <w:r w:rsidR="007A5176" w:rsidRPr="00784E2B">
        <w:rPr>
          <w:bCs/>
          <w:sz w:val="22"/>
          <w:szCs w:val="22"/>
        </w:rPr>
        <w:t xml:space="preserve"> Алтайского края</w:t>
      </w:r>
      <w:r w:rsidRPr="00784E2B">
        <w:rPr>
          <w:bCs/>
          <w:sz w:val="22"/>
          <w:szCs w:val="22"/>
        </w:rPr>
        <w:t xml:space="preserve">, муниципальными правовыми актами </w:t>
      </w:r>
      <w:r w:rsidR="007A5176" w:rsidRPr="00784E2B">
        <w:rPr>
          <w:bCs/>
          <w:iCs/>
          <w:sz w:val="22"/>
          <w:szCs w:val="22"/>
        </w:rPr>
        <w:t>Администрации Третьяковского района Алтайского края</w:t>
      </w:r>
      <w:r w:rsidRPr="00784E2B">
        <w:rPr>
          <w:bCs/>
          <w:sz w:val="22"/>
          <w:szCs w:val="22"/>
        </w:rPr>
        <w:t xml:space="preserve">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30501C" w:rsidRPr="00784E2B" w:rsidRDefault="007752C2">
      <w:pPr>
        <w:ind w:firstLine="709"/>
        <w:jc w:val="both"/>
        <w:rPr>
          <w:bCs/>
          <w:sz w:val="22"/>
          <w:szCs w:val="22"/>
        </w:rPr>
      </w:pPr>
      <w:r w:rsidRPr="00784E2B">
        <w:rPr>
          <w:bCs/>
          <w:sz w:val="22"/>
          <w:szCs w:val="22"/>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rsidR="0030501C" w:rsidRPr="00784E2B" w:rsidRDefault="007752C2">
      <w:pPr>
        <w:ind w:firstLine="709"/>
        <w:jc w:val="both"/>
        <w:rPr>
          <w:bCs/>
          <w:sz w:val="22"/>
          <w:szCs w:val="22"/>
        </w:rPr>
      </w:pPr>
      <w:r w:rsidRPr="00784E2B">
        <w:rPr>
          <w:bCs/>
          <w:sz w:val="22"/>
          <w:szCs w:val="22"/>
        </w:rPr>
        <w:t>изменение требований нормативных правовых актов, касающихся предоставления государственной (муниципальной) услуги, после первоначальной подачи заявления;</w:t>
      </w:r>
    </w:p>
    <w:p w:rsidR="0030501C" w:rsidRPr="00784E2B" w:rsidRDefault="007752C2">
      <w:pPr>
        <w:ind w:firstLine="709"/>
        <w:jc w:val="both"/>
        <w:rPr>
          <w:bCs/>
          <w:sz w:val="22"/>
          <w:szCs w:val="22"/>
        </w:rPr>
      </w:pPr>
      <w:r w:rsidRPr="00784E2B">
        <w:rPr>
          <w:bCs/>
          <w:sz w:val="22"/>
          <w:szCs w:val="22"/>
        </w:rPr>
        <w:t>наличие ошибок в заявлении и документах, поданных заявителем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представленный ранее комплект документов;</w:t>
      </w:r>
    </w:p>
    <w:p w:rsidR="0030501C" w:rsidRPr="00784E2B" w:rsidRDefault="007752C2">
      <w:pPr>
        <w:ind w:firstLine="709"/>
        <w:jc w:val="both"/>
        <w:rPr>
          <w:bCs/>
          <w:sz w:val="22"/>
          <w:szCs w:val="22"/>
        </w:rPr>
      </w:pPr>
      <w:r w:rsidRPr="00784E2B">
        <w:rPr>
          <w:bCs/>
          <w:sz w:val="22"/>
          <w:szCs w:val="22"/>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w:t>
      </w:r>
    </w:p>
    <w:p w:rsidR="0030501C" w:rsidRPr="00784E2B" w:rsidRDefault="007752C2">
      <w:pPr>
        <w:ind w:firstLine="709"/>
        <w:jc w:val="both"/>
        <w:rPr>
          <w:bCs/>
          <w:sz w:val="22"/>
          <w:szCs w:val="22"/>
        </w:rPr>
      </w:pPr>
      <w:r w:rsidRPr="00784E2B">
        <w:rPr>
          <w:bCs/>
          <w:sz w:val="22"/>
          <w:szCs w:val="2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о чем в письменном виде за подписью руков</w:t>
      </w:r>
      <w:r w:rsidR="007A5176" w:rsidRPr="00784E2B">
        <w:rPr>
          <w:bCs/>
          <w:sz w:val="22"/>
          <w:szCs w:val="22"/>
        </w:rPr>
        <w:t xml:space="preserve">одителя Уполномоченного органа </w:t>
      </w:r>
      <w:r w:rsidRPr="00784E2B">
        <w:rPr>
          <w:bCs/>
          <w:sz w:val="22"/>
          <w:szCs w:val="22"/>
        </w:rPr>
        <w:t xml:space="preserve">при первоначальном отказе в приеме документов, необходимых для предоставления государственной </w:t>
      </w:r>
      <w:r w:rsidRPr="00784E2B">
        <w:rPr>
          <w:bCs/>
          <w:sz w:val="22"/>
          <w:szCs w:val="22"/>
        </w:rPr>
        <w:lastRenderedPageBreak/>
        <w:t>(муниципальной)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30501C" w:rsidRPr="00784E2B" w:rsidRDefault="007752C2">
      <w:pPr>
        <w:widowControl w:val="0"/>
        <w:ind w:firstLine="709"/>
        <w:jc w:val="both"/>
        <w:rPr>
          <w:sz w:val="22"/>
          <w:szCs w:val="22"/>
        </w:rPr>
      </w:pPr>
      <w:r w:rsidRPr="00784E2B">
        <w:rPr>
          <w:sz w:val="22"/>
          <w:szCs w:val="22"/>
        </w:rPr>
        <w:t xml:space="preserve">2.32. Местоположение административных зданий, в которых осуществляется прием </w:t>
      </w:r>
      <w:r w:rsidRPr="00784E2B">
        <w:rPr>
          <w:bCs/>
          <w:sz w:val="22"/>
          <w:szCs w:val="22"/>
        </w:rPr>
        <w:t>заявлений</w:t>
      </w:r>
      <w:r w:rsidRPr="00784E2B">
        <w:rPr>
          <w:sz w:val="22"/>
          <w:szCs w:val="22"/>
        </w:rPr>
        <w:t xml:space="preserve"> и документов, необходимых для предоставления государственной (муниципальной) услуги, а также выдача результатов предоставления государственной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0501C" w:rsidRPr="00784E2B" w:rsidRDefault="007752C2">
      <w:pPr>
        <w:widowControl w:val="0"/>
        <w:tabs>
          <w:tab w:val="left" w:pos="567"/>
        </w:tabs>
        <w:ind w:firstLine="709"/>
        <w:contextualSpacing/>
        <w:jc w:val="both"/>
        <w:rPr>
          <w:sz w:val="22"/>
          <w:szCs w:val="22"/>
        </w:rPr>
      </w:pPr>
      <w:r w:rsidRPr="00784E2B">
        <w:rPr>
          <w:sz w:val="22"/>
          <w:szCs w:val="2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30501C" w:rsidRPr="00784E2B" w:rsidRDefault="007752C2">
      <w:pPr>
        <w:widowControl w:val="0"/>
        <w:ind w:firstLine="709"/>
        <w:jc w:val="both"/>
        <w:rPr>
          <w:strike/>
          <w:sz w:val="22"/>
          <w:szCs w:val="22"/>
        </w:rPr>
      </w:pPr>
      <w:r w:rsidRPr="00784E2B">
        <w:rPr>
          <w:sz w:val="22"/>
          <w:szCs w:val="2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0501C" w:rsidRPr="00784E2B" w:rsidRDefault="007752C2">
      <w:pPr>
        <w:widowControl w:val="0"/>
        <w:ind w:firstLine="709"/>
        <w:jc w:val="both"/>
        <w:rPr>
          <w:sz w:val="22"/>
          <w:szCs w:val="22"/>
        </w:rPr>
      </w:pPr>
      <w:r w:rsidRPr="00784E2B">
        <w:rPr>
          <w:sz w:val="22"/>
          <w:szCs w:val="2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0501C" w:rsidRPr="00784E2B" w:rsidRDefault="007752C2">
      <w:pPr>
        <w:widowControl w:val="0"/>
        <w:ind w:firstLine="709"/>
        <w:jc w:val="both"/>
        <w:rPr>
          <w:sz w:val="22"/>
          <w:szCs w:val="22"/>
        </w:rPr>
      </w:pPr>
      <w:r w:rsidRPr="00784E2B">
        <w:rPr>
          <w:sz w:val="22"/>
          <w:szCs w:val="22"/>
        </w:rPr>
        <w:t>Центральный вход в здание Уполномоченного органа должен быть оборудован информационной табличкой (вывеской), содержащей информацию:</w:t>
      </w:r>
    </w:p>
    <w:p w:rsidR="0030501C" w:rsidRPr="00784E2B" w:rsidRDefault="007752C2">
      <w:pPr>
        <w:widowControl w:val="0"/>
        <w:tabs>
          <w:tab w:val="left" w:pos="567"/>
          <w:tab w:val="left" w:pos="1134"/>
        </w:tabs>
        <w:ind w:left="709"/>
        <w:contextualSpacing/>
        <w:jc w:val="both"/>
        <w:rPr>
          <w:sz w:val="22"/>
          <w:szCs w:val="22"/>
        </w:rPr>
      </w:pPr>
      <w:r w:rsidRPr="00784E2B">
        <w:rPr>
          <w:sz w:val="22"/>
          <w:szCs w:val="22"/>
        </w:rPr>
        <w:t>наименование;</w:t>
      </w:r>
    </w:p>
    <w:p w:rsidR="0030501C" w:rsidRPr="00784E2B" w:rsidRDefault="007752C2">
      <w:pPr>
        <w:widowControl w:val="0"/>
        <w:tabs>
          <w:tab w:val="left" w:pos="567"/>
          <w:tab w:val="left" w:pos="1134"/>
        </w:tabs>
        <w:ind w:left="709"/>
        <w:contextualSpacing/>
        <w:jc w:val="both"/>
        <w:rPr>
          <w:sz w:val="22"/>
          <w:szCs w:val="22"/>
        </w:rPr>
      </w:pPr>
      <w:r w:rsidRPr="00784E2B">
        <w:rPr>
          <w:sz w:val="22"/>
          <w:szCs w:val="22"/>
        </w:rPr>
        <w:t>местонахождение и юридический адрес;</w:t>
      </w:r>
    </w:p>
    <w:p w:rsidR="0030501C" w:rsidRPr="00784E2B" w:rsidRDefault="007752C2">
      <w:pPr>
        <w:widowControl w:val="0"/>
        <w:tabs>
          <w:tab w:val="left" w:pos="567"/>
          <w:tab w:val="left" w:pos="1134"/>
        </w:tabs>
        <w:ind w:left="709"/>
        <w:contextualSpacing/>
        <w:jc w:val="both"/>
        <w:rPr>
          <w:sz w:val="22"/>
          <w:szCs w:val="22"/>
        </w:rPr>
      </w:pPr>
      <w:r w:rsidRPr="00784E2B">
        <w:rPr>
          <w:sz w:val="22"/>
          <w:szCs w:val="22"/>
        </w:rPr>
        <w:t>режим работы;</w:t>
      </w:r>
    </w:p>
    <w:p w:rsidR="0030501C" w:rsidRPr="00784E2B" w:rsidRDefault="007752C2">
      <w:pPr>
        <w:widowControl w:val="0"/>
        <w:tabs>
          <w:tab w:val="left" w:pos="567"/>
          <w:tab w:val="left" w:pos="1134"/>
        </w:tabs>
        <w:ind w:left="709"/>
        <w:contextualSpacing/>
        <w:jc w:val="both"/>
        <w:rPr>
          <w:sz w:val="22"/>
          <w:szCs w:val="22"/>
        </w:rPr>
      </w:pPr>
      <w:r w:rsidRPr="00784E2B">
        <w:rPr>
          <w:sz w:val="22"/>
          <w:szCs w:val="22"/>
        </w:rPr>
        <w:t>график приема;</w:t>
      </w:r>
    </w:p>
    <w:p w:rsidR="0030501C" w:rsidRPr="00784E2B" w:rsidRDefault="007752C2">
      <w:pPr>
        <w:widowControl w:val="0"/>
        <w:tabs>
          <w:tab w:val="left" w:pos="567"/>
          <w:tab w:val="left" w:pos="1134"/>
        </w:tabs>
        <w:ind w:left="709"/>
        <w:contextualSpacing/>
        <w:jc w:val="both"/>
        <w:rPr>
          <w:sz w:val="22"/>
          <w:szCs w:val="22"/>
        </w:rPr>
      </w:pPr>
      <w:r w:rsidRPr="00784E2B">
        <w:rPr>
          <w:sz w:val="22"/>
          <w:szCs w:val="22"/>
        </w:rPr>
        <w:t>номера телефонов для справок.</w:t>
      </w:r>
    </w:p>
    <w:p w:rsidR="0030501C" w:rsidRPr="00784E2B" w:rsidRDefault="007752C2">
      <w:pPr>
        <w:widowControl w:val="0"/>
        <w:ind w:firstLine="709"/>
        <w:jc w:val="both"/>
        <w:rPr>
          <w:sz w:val="22"/>
          <w:szCs w:val="22"/>
        </w:rPr>
      </w:pPr>
      <w:r w:rsidRPr="00784E2B">
        <w:rPr>
          <w:sz w:val="22"/>
          <w:szCs w:val="22"/>
        </w:rPr>
        <w:t>Помещения, в которых предоставляется государственная (муниципальная) услуга, должны соответствовать санитарно-эпидемиологическим правилам и нормативам.</w:t>
      </w:r>
    </w:p>
    <w:p w:rsidR="0030501C" w:rsidRPr="00784E2B" w:rsidRDefault="007752C2">
      <w:pPr>
        <w:widowControl w:val="0"/>
        <w:ind w:firstLine="709"/>
        <w:jc w:val="both"/>
        <w:rPr>
          <w:sz w:val="22"/>
          <w:szCs w:val="22"/>
        </w:rPr>
      </w:pPr>
      <w:r w:rsidRPr="00784E2B">
        <w:rPr>
          <w:sz w:val="22"/>
          <w:szCs w:val="22"/>
        </w:rPr>
        <w:t>Помещения, в которых предоставляется государственная (муниципальная) услуга, оснащаются:</w:t>
      </w:r>
    </w:p>
    <w:p w:rsidR="0030501C" w:rsidRPr="00784E2B" w:rsidRDefault="007752C2">
      <w:pPr>
        <w:widowControl w:val="0"/>
        <w:ind w:firstLine="709"/>
        <w:jc w:val="both"/>
        <w:rPr>
          <w:sz w:val="22"/>
          <w:szCs w:val="22"/>
        </w:rPr>
      </w:pPr>
      <w:r w:rsidRPr="00784E2B">
        <w:rPr>
          <w:sz w:val="22"/>
          <w:szCs w:val="22"/>
        </w:rPr>
        <w:t>противопожарной системой и средствами пожаротушения;</w:t>
      </w:r>
    </w:p>
    <w:p w:rsidR="0030501C" w:rsidRPr="00784E2B" w:rsidRDefault="007752C2">
      <w:pPr>
        <w:widowControl w:val="0"/>
        <w:ind w:firstLine="709"/>
        <w:jc w:val="both"/>
        <w:rPr>
          <w:sz w:val="22"/>
          <w:szCs w:val="22"/>
        </w:rPr>
      </w:pPr>
      <w:r w:rsidRPr="00784E2B">
        <w:rPr>
          <w:sz w:val="22"/>
          <w:szCs w:val="22"/>
        </w:rPr>
        <w:t>системой оповещения о возникновении чрезвычайной ситуации;</w:t>
      </w:r>
    </w:p>
    <w:p w:rsidR="0030501C" w:rsidRPr="00784E2B" w:rsidRDefault="007752C2">
      <w:pPr>
        <w:widowControl w:val="0"/>
        <w:ind w:firstLine="709"/>
        <w:jc w:val="both"/>
        <w:rPr>
          <w:sz w:val="22"/>
          <w:szCs w:val="22"/>
        </w:rPr>
      </w:pPr>
      <w:r w:rsidRPr="00784E2B">
        <w:rPr>
          <w:sz w:val="22"/>
          <w:szCs w:val="22"/>
        </w:rPr>
        <w:t>средствами оказания первой медицинской помощи;</w:t>
      </w:r>
    </w:p>
    <w:p w:rsidR="0030501C" w:rsidRPr="00784E2B" w:rsidRDefault="007752C2">
      <w:pPr>
        <w:widowControl w:val="0"/>
        <w:ind w:firstLine="709"/>
        <w:jc w:val="both"/>
        <w:rPr>
          <w:sz w:val="22"/>
          <w:szCs w:val="22"/>
        </w:rPr>
      </w:pPr>
      <w:r w:rsidRPr="00784E2B">
        <w:rPr>
          <w:sz w:val="22"/>
          <w:szCs w:val="22"/>
        </w:rPr>
        <w:t>туалетными комнатами для посетителей.</w:t>
      </w:r>
    </w:p>
    <w:p w:rsidR="0030501C" w:rsidRPr="00784E2B" w:rsidRDefault="007752C2">
      <w:pPr>
        <w:widowControl w:val="0"/>
        <w:ind w:firstLine="709"/>
        <w:jc w:val="both"/>
        <w:rPr>
          <w:sz w:val="22"/>
          <w:szCs w:val="22"/>
        </w:rPr>
      </w:pPr>
      <w:r w:rsidRPr="00784E2B">
        <w:rPr>
          <w:sz w:val="22"/>
          <w:szCs w:val="2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0501C" w:rsidRPr="00784E2B" w:rsidRDefault="007752C2">
      <w:pPr>
        <w:widowControl w:val="0"/>
        <w:ind w:firstLine="709"/>
        <w:jc w:val="both"/>
        <w:rPr>
          <w:sz w:val="22"/>
          <w:szCs w:val="22"/>
        </w:rPr>
      </w:pPr>
      <w:r w:rsidRPr="00784E2B">
        <w:rPr>
          <w:sz w:val="22"/>
          <w:szCs w:val="2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0501C" w:rsidRPr="00784E2B" w:rsidRDefault="007752C2">
      <w:pPr>
        <w:widowControl w:val="0"/>
        <w:ind w:firstLine="709"/>
        <w:jc w:val="both"/>
        <w:rPr>
          <w:sz w:val="22"/>
          <w:szCs w:val="22"/>
        </w:rPr>
      </w:pPr>
      <w:r w:rsidRPr="00784E2B">
        <w:rPr>
          <w:sz w:val="22"/>
          <w:szCs w:val="22"/>
        </w:rPr>
        <w:t>Места для заполнения заявлений оборудуются стульями, столами (стойками), бланками заявлений, письменными принадлежностями.</w:t>
      </w:r>
    </w:p>
    <w:p w:rsidR="0030501C" w:rsidRPr="00784E2B" w:rsidRDefault="007752C2">
      <w:pPr>
        <w:widowControl w:val="0"/>
        <w:ind w:firstLine="709"/>
        <w:jc w:val="both"/>
        <w:rPr>
          <w:sz w:val="22"/>
          <w:szCs w:val="22"/>
        </w:rPr>
      </w:pPr>
      <w:r w:rsidRPr="00784E2B">
        <w:rPr>
          <w:sz w:val="22"/>
          <w:szCs w:val="22"/>
        </w:rPr>
        <w:t>Места приема Заявителей оборудуются информационными табличками (вывесками) с указанием:</w:t>
      </w:r>
    </w:p>
    <w:p w:rsidR="0030501C" w:rsidRPr="00784E2B" w:rsidRDefault="007752C2">
      <w:pPr>
        <w:widowControl w:val="0"/>
        <w:ind w:firstLine="709"/>
        <w:jc w:val="both"/>
        <w:rPr>
          <w:sz w:val="22"/>
          <w:szCs w:val="22"/>
        </w:rPr>
      </w:pPr>
      <w:r w:rsidRPr="00784E2B">
        <w:rPr>
          <w:sz w:val="22"/>
          <w:szCs w:val="22"/>
        </w:rPr>
        <w:t>номера кабинета и наименования отдела;</w:t>
      </w:r>
    </w:p>
    <w:p w:rsidR="0030501C" w:rsidRPr="00784E2B" w:rsidRDefault="007752C2">
      <w:pPr>
        <w:widowControl w:val="0"/>
        <w:ind w:firstLine="709"/>
        <w:jc w:val="both"/>
        <w:rPr>
          <w:sz w:val="22"/>
          <w:szCs w:val="22"/>
        </w:rPr>
      </w:pPr>
      <w:r w:rsidRPr="00784E2B">
        <w:rPr>
          <w:sz w:val="22"/>
          <w:szCs w:val="22"/>
        </w:rPr>
        <w:t>фамилии, имени и отчества (последнее – при наличии), должности ответственного лица за прием документов;</w:t>
      </w:r>
    </w:p>
    <w:p w:rsidR="0030501C" w:rsidRPr="00784E2B" w:rsidRDefault="007752C2">
      <w:pPr>
        <w:widowControl w:val="0"/>
        <w:ind w:firstLine="709"/>
        <w:jc w:val="both"/>
        <w:rPr>
          <w:sz w:val="22"/>
          <w:szCs w:val="22"/>
        </w:rPr>
      </w:pPr>
      <w:r w:rsidRPr="00784E2B">
        <w:rPr>
          <w:sz w:val="22"/>
          <w:szCs w:val="22"/>
        </w:rPr>
        <w:t>графика приема Заявителей.</w:t>
      </w:r>
    </w:p>
    <w:p w:rsidR="0030501C" w:rsidRPr="00784E2B" w:rsidRDefault="007752C2">
      <w:pPr>
        <w:widowControl w:val="0"/>
        <w:ind w:firstLine="709"/>
        <w:jc w:val="both"/>
        <w:rPr>
          <w:sz w:val="22"/>
          <w:szCs w:val="22"/>
        </w:rPr>
      </w:pPr>
      <w:r w:rsidRPr="00784E2B">
        <w:rPr>
          <w:sz w:val="22"/>
          <w:szCs w:val="2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0501C" w:rsidRPr="00784E2B" w:rsidRDefault="007752C2">
      <w:pPr>
        <w:widowControl w:val="0"/>
        <w:ind w:firstLine="709"/>
        <w:jc w:val="both"/>
        <w:rPr>
          <w:sz w:val="22"/>
          <w:szCs w:val="22"/>
        </w:rPr>
      </w:pPr>
      <w:r w:rsidRPr="00784E2B">
        <w:rPr>
          <w:sz w:val="22"/>
          <w:szCs w:val="2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0501C" w:rsidRPr="00784E2B" w:rsidRDefault="007752C2">
      <w:pPr>
        <w:widowControl w:val="0"/>
        <w:ind w:firstLine="709"/>
        <w:jc w:val="both"/>
        <w:rPr>
          <w:sz w:val="22"/>
          <w:szCs w:val="22"/>
        </w:rPr>
      </w:pPr>
      <w:r w:rsidRPr="00784E2B">
        <w:rPr>
          <w:sz w:val="22"/>
          <w:szCs w:val="22"/>
        </w:rPr>
        <w:t>При предоставлении государственной (муниципальной) услуги инвалидам обеспечиваются:</w:t>
      </w:r>
    </w:p>
    <w:p w:rsidR="0030501C" w:rsidRPr="00784E2B" w:rsidRDefault="007752C2">
      <w:pPr>
        <w:widowControl w:val="0"/>
        <w:ind w:firstLine="709"/>
        <w:jc w:val="both"/>
        <w:rPr>
          <w:sz w:val="22"/>
          <w:szCs w:val="22"/>
        </w:rPr>
      </w:pPr>
      <w:r w:rsidRPr="00784E2B">
        <w:rPr>
          <w:sz w:val="22"/>
          <w:szCs w:val="22"/>
        </w:rPr>
        <w:t>возможность беспрепятственного доступа к объекту (зданию, помещению), в котором предоставляется государственная (муниципальная) услуга;</w:t>
      </w:r>
    </w:p>
    <w:p w:rsidR="0030501C" w:rsidRPr="00784E2B" w:rsidRDefault="007752C2">
      <w:pPr>
        <w:widowControl w:val="0"/>
        <w:ind w:firstLine="709"/>
        <w:jc w:val="both"/>
        <w:rPr>
          <w:sz w:val="22"/>
          <w:szCs w:val="22"/>
        </w:rPr>
      </w:pPr>
      <w:r w:rsidRPr="00784E2B">
        <w:rPr>
          <w:sz w:val="22"/>
          <w:szCs w:val="22"/>
        </w:rPr>
        <w:t xml:space="preserve">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w:t>
      </w:r>
      <w:r w:rsidRPr="00784E2B">
        <w:rPr>
          <w:sz w:val="22"/>
          <w:szCs w:val="22"/>
        </w:rPr>
        <w:lastRenderedPageBreak/>
        <w:t>использование кресла-коляски;</w:t>
      </w:r>
    </w:p>
    <w:p w:rsidR="0030501C" w:rsidRPr="00784E2B" w:rsidRDefault="007752C2">
      <w:pPr>
        <w:widowControl w:val="0"/>
        <w:ind w:firstLine="709"/>
        <w:jc w:val="both"/>
        <w:rPr>
          <w:sz w:val="22"/>
          <w:szCs w:val="22"/>
        </w:rPr>
      </w:pPr>
      <w:r w:rsidRPr="00784E2B">
        <w:rPr>
          <w:sz w:val="22"/>
          <w:szCs w:val="22"/>
        </w:rPr>
        <w:t>сопровождение инвалидов, имеющих стойкие расстройства функции зрения и самостоятельного передвижения;</w:t>
      </w:r>
    </w:p>
    <w:p w:rsidR="0030501C" w:rsidRPr="00784E2B" w:rsidRDefault="007752C2">
      <w:pPr>
        <w:widowControl w:val="0"/>
        <w:ind w:firstLine="709"/>
        <w:jc w:val="both"/>
        <w:rPr>
          <w:sz w:val="22"/>
          <w:szCs w:val="22"/>
        </w:rPr>
      </w:pPr>
      <w:r w:rsidRPr="00784E2B">
        <w:rPr>
          <w:sz w:val="22"/>
          <w:szCs w:val="2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государственной (муниципальной) услуге с учетом ограничений их жизнедеятельности;</w:t>
      </w:r>
    </w:p>
    <w:p w:rsidR="0030501C" w:rsidRPr="00784E2B" w:rsidRDefault="007752C2">
      <w:pPr>
        <w:widowControl w:val="0"/>
        <w:ind w:firstLine="709"/>
        <w:jc w:val="both"/>
        <w:rPr>
          <w:sz w:val="22"/>
          <w:szCs w:val="22"/>
        </w:rPr>
      </w:pPr>
      <w:r w:rsidRPr="00784E2B">
        <w:rPr>
          <w:sz w:val="22"/>
          <w:szCs w:val="2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0501C" w:rsidRPr="00784E2B" w:rsidRDefault="007752C2">
      <w:pPr>
        <w:widowControl w:val="0"/>
        <w:ind w:firstLine="709"/>
        <w:jc w:val="both"/>
        <w:rPr>
          <w:sz w:val="22"/>
          <w:szCs w:val="22"/>
        </w:rPr>
      </w:pPr>
      <w:r w:rsidRPr="00784E2B">
        <w:rPr>
          <w:sz w:val="22"/>
          <w:szCs w:val="22"/>
        </w:rPr>
        <w:t>допуск сурдопереводчика и тифлосурдопереводчика;</w:t>
      </w:r>
    </w:p>
    <w:p w:rsidR="0030501C" w:rsidRPr="00784E2B" w:rsidRDefault="007752C2">
      <w:pPr>
        <w:widowControl w:val="0"/>
        <w:ind w:firstLine="709"/>
        <w:jc w:val="both"/>
        <w:rPr>
          <w:strike/>
          <w:sz w:val="22"/>
          <w:szCs w:val="22"/>
        </w:rPr>
      </w:pPr>
      <w:r w:rsidRPr="00784E2B">
        <w:rPr>
          <w:sz w:val="22"/>
          <w:szCs w:val="22"/>
        </w:rPr>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30501C" w:rsidRPr="00784E2B" w:rsidRDefault="007752C2">
      <w:pPr>
        <w:widowControl w:val="0"/>
        <w:ind w:firstLine="709"/>
        <w:jc w:val="both"/>
        <w:rPr>
          <w:sz w:val="22"/>
          <w:szCs w:val="22"/>
        </w:rPr>
      </w:pPr>
      <w:r w:rsidRPr="00784E2B">
        <w:rPr>
          <w:sz w:val="22"/>
          <w:szCs w:val="22"/>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30501C" w:rsidRPr="00784E2B" w:rsidRDefault="007752C2">
      <w:pPr>
        <w:ind w:firstLine="709"/>
        <w:jc w:val="both"/>
        <w:rPr>
          <w:bCs/>
          <w:sz w:val="22"/>
          <w:szCs w:val="22"/>
        </w:rPr>
      </w:pPr>
      <w:r w:rsidRPr="00784E2B">
        <w:rPr>
          <w:bCs/>
          <w:sz w:val="22"/>
          <w:szCs w:val="22"/>
        </w:rPr>
        <w:t>2.33. Основными показателями доступности предоставления государственной (муниципальной) услуги являются:</w:t>
      </w:r>
    </w:p>
    <w:p w:rsidR="0030501C" w:rsidRPr="00784E2B" w:rsidRDefault="007752C2">
      <w:pPr>
        <w:ind w:firstLine="709"/>
        <w:jc w:val="both"/>
        <w:rPr>
          <w:bCs/>
          <w:sz w:val="22"/>
          <w:szCs w:val="22"/>
        </w:rPr>
      </w:pPr>
      <w:r w:rsidRPr="00784E2B">
        <w:rPr>
          <w:bCs/>
          <w:sz w:val="22"/>
          <w:szCs w:val="22"/>
        </w:rPr>
        <w:t>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0501C" w:rsidRPr="00784E2B" w:rsidRDefault="007752C2">
      <w:pPr>
        <w:ind w:firstLine="709"/>
        <w:jc w:val="both"/>
        <w:rPr>
          <w:bCs/>
          <w:sz w:val="22"/>
          <w:szCs w:val="22"/>
        </w:rPr>
      </w:pPr>
      <w:r w:rsidRPr="00784E2B">
        <w:rPr>
          <w:bCs/>
          <w:sz w:val="22"/>
          <w:szCs w:val="22"/>
        </w:rPr>
        <w:t>возможность получения заявителем уведомлений о предоставлении государственной (муниципальной) услуги с помощью ЕПГУ;</w:t>
      </w:r>
    </w:p>
    <w:p w:rsidR="0030501C" w:rsidRPr="00784E2B" w:rsidRDefault="007752C2">
      <w:pPr>
        <w:ind w:firstLine="709"/>
        <w:jc w:val="both"/>
        <w:rPr>
          <w:bCs/>
          <w:sz w:val="22"/>
          <w:szCs w:val="22"/>
        </w:rPr>
      </w:pPr>
      <w:r w:rsidRPr="00784E2B">
        <w:rPr>
          <w:bCs/>
          <w:sz w:val="22"/>
          <w:szCs w:val="22"/>
        </w:rPr>
        <w:t>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rsidR="0030501C" w:rsidRPr="00784E2B" w:rsidRDefault="007752C2">
      <w:pPr>
        <w:ind w:firstLine="709"/>
        <w:jc w:val="both"/>
        <w:rPr>
          <w:bCs/>
          <w:sz w:val="22"/>
          <w:szCs w:val="22"/>
        </w:rPr>
      </w:pPr>
      <w:r w:rsidRPr="00784E2B">
        <w:rPr>
          <w:bCs/>
          <w:sz w:val="22"/>
          <w:szCs w:val="22"/>
        </w:rPr>
        <w:t>2.34. Основными показателями качества предоставления государственной (муниципальной) услуги являются:</w:t>
      </w:r>
    </w:p>
    <w:p w:rsidR="0030501C" w:rsidRPr="00784E2B" w:rsidRDefault="007752C2">
      <w:pPr>
        <w:ind w:firstLine="709"/>
        <w:jc w:val="both"/>
        <w:rPr>
          <w:bCs/>
          <w:sz w:val="22"/>
          <w:szCs w:val="22"/>
        </w:rPr>
      </w:pPr>
      <w:r w:rsidRPr="00784E2B">
        <w:rPr>
          <w:bCs/>
          <w:sz w:val="22"/>
          <w:szCs w:val="22"/>
        </w:rPr>
        <w:t>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30501C" w:rsidRPr="00784E2B" w:rsidRDefault="007752C2">
      <w:pPr>
        <w:ind w:firstLine="709"/>
        <w:jc w:val="both"/>
        <w:rPr>
          <w:bCs/>
          <w:sz w:val="22"/>
          <w:szCs w:val="22"/>
        </w:rPr>
      </w:pPr>
      <w:r w:rsidRPr="00784E2B">
        <w:rPr>
          <w:bCs/>
          <w:sz w:val="22"/>
          <w:szCs w:val="22"/>
        </w:rPr>
        <w:t>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30501C" w:rsidRPr="00784E2B" w:rsidRDefault="007752C2">
      <w:pPr>
        <w:ind w:firstLine="709"/>
        <w:jc w:val="both"/>
        <w:rPr>
          <w:bCs/>
          <w:sz w:val="22"/>
          <w:szCs w:val="22"/>
        </w:rPr>
      </w:pPr>
      <w:r w:rsidRPr="00784E2B">
        <w:rPr>
          <w:bCs/>
          <w:sz w:val="22"/>
          <w:szCs w:val="22"/>
        </w:rPr>
        <w:t>отсутствие обоснованных жалоб на действия (бездействие) сотрудников и их некорректное (невнимательное) отношение к заявителям;</w:t>
      </w:r>
    </w:p>
    <w:p w:rsidR="0030501C" w:rsidRPr="00784E2B" w:rsidRDefault="007752C2">
      <w:pPr>
        <w:ind w:firstLine="709"/>
        <w:jc w:val="both"/>
        <w:rPr>
          <w:bCs/>
          <w:sz w:val="22"/>
          <w:szCs w:val="22"/>
        </w:rPr>
      </w:pPr>
      <w:r w:rsidRPr="00784E2B">
        <w:rPr>
          <w:bCs/>
          <w:sz w:val="22"/>
          <w:szCs w:val="22"/>
        </w:rPr>
        <w:t>отсутствие нарушений установленных сроков в процессе предоставления государственной (муниципальной) услуги;</w:t>
      </w:r>
    </w:p>
    <w:p w:rsidR="0030501C" w:rsidRPr="00784E2B" w:rsidRDefault="007752C2">
      <w:pPr>
        <w:ind w:firstLine="709"/>
        <w:jc w:val="both"/>
        <w:rPr>
          <w:bCs/>
          <w:sz w:val="22"/>
          <w:szCs w:val="22"/>
        </w:rPr>
      </w:pPr>
      <w:r w:rsidRPr="00784E2B">
        <w:rPr>
          <w:bCs/>
          <w:sz w:val="22"/>
          <w:szCs w:val="22"/>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w:t>
      </w:r>
    </w:p>
    <w:p w:rsidR="0030501C" w:rsidRPr="00784E2B" w:rsidRDefault="0030501C">
      <w:pPr>
        <w:widowControl w:val="0"/>
        <w:ind w:firstLine="709"/>
        <w:jc w:val="center"/>
        <w:rPr>
          <w:b/>
          <w:sz w:val="22"/>
          <w:szCs w:val="22"/>
        </w:rPr>
      </w:pPr>
    </w:p>
    <w:p w:rsidR="0030501C" w:rsidRPr="00784E2B" w:rsidRDefault="007752C2">
      <w:pPr>
        <w:widowControl w:val="0"/>
        <w:ind w:firstLine="709"/>
        <w:jc w:val="center"/>
        <w:rPr>
          <w:b/>
          <w:sz w:val="22"/>
          <w:szCs w:val="22"/>
        </w:rPr>
      </w:pPr>
      <w:r w:rsidRPr="00784E2B">
        <w:rPr>
          <w:b/>
          <w:sz w:val="22"/>
          <w:szCs w:val="22"/>
          <w:lang w:val="en-US"/>
        </w:rPr>
        <w:t>III</w:t>
      </w:r>
      <w:r w:rsidRPr="00784E2B">
        <w:rPr>
          <w:b/>
          <w:sz w:val="22"/>
          <w:szCs w:val="22"/>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30501C" w:rsidRPr="00784E2B" w:rsidRDefault="0030501C">
      <w:pPr>
        <w:widowControl w:val="0"/>
        <w:ind w:firstLine="709"/>
        <w:jc w:val="both"/>
        <w:rPr>
          <w:sz w:val="22"/>
          <w:szCs w:val="22"/>
        </w:rPr>
      </w:pPr>
    </w:p>
    <w:p w:rsidR="0030501C" w:rsidRPr="00784E2B" w:rsidRDefault="007752C2">
      <w:pPr>
        <w:widowControl w:val="0"/>
        <w:tabs>
          <w:tab w:val="left" w:pos="567"/>
        </w:tabs>
        <w:ind w:firstLine="709"/>
        <w:contextualSpacing/>
        <w:jc w:val="both"/>
        <w:rPr>
          <w:sz w:val="22"/>
          <w:szCs w:val="22"/>
        </w:rPr>
      </w:pPr>
      <w:r w:rsidRPr="00784E2B">
        <w:rPr>
          <w:sz w:val="22"/>
          <w:szCs w:val="22"/>
        </w:rPr>
        <w:t>3.1. Предоставление государственной (муниципальной) услуги включает в себя следующие административные процедуры:</w:t>
      </w:r>
    </w:p>
    <w:p w:rsidR="0030501C" w:rsidRPr="00784E2B" w:rsidRDefault="007752C2">
      <w:pPr>
        <w:widowControl w:val="0"/>
        <w:tabs>
          <w:tab w:val="left" w:pos="567"/>
        </w:tabs>
        <w:ind w:firstLine="709"/>
        <w:contextualSpacing/>
        <w:jc w:val="both"/>
        <w:rPr>
          <w:sz w:val="22"/>
          <w:szCs w:val="22"/>
        </w:rPr>
      </w:pPr>
      <w:r w:rsidRPr="00784E2B">
        <w:rPr>
          <w:sz w:val="22"/>
          <w:szCs w:val="22"/>
        </w:rPr>
        <w:t xml:space="preserve">прием, проверка документов и регистрация </w:t>
      </w:r>
      <w:r w:rsidRPr="00784E2B">
        <w:rPr>
          <w:bCs/>
          <w:sz w:val="22"/>
          <w:szCs w:val="22"/>
        </w:rPr>
        <w:t>заявления</w:t>
      </w:r>
      <w:r w:rsidRPr="00784E2B">
        <w:rPr>
          <w:sz w:val="22"/>
          <w:szCs w:val="22"/>
        </w:rPr>
        <w:t>;</w:t>
      </w:r>
    </w:p>
    <w:p w:rsidR="0030501C" w:rsidRPr="00784E2B" w:rsidRDefault="007752C2">
      <w:pPr>
        <w:widowControl w:val="0"/>
        <w:tabs>
          <w:tab w:val="left" w:pos="567"/>
        </w:tabs>
        <w:ind w:firstLine="709"/>
        <w:contextualSpacing/>
        <w:jc w:val="both"/>
        <w:rPr>
          <w:sz w:val="22"/>
          <w:szCs w:val="22"/>
        </w:rPr>
      </w:pPr>
      <w:r w:rsidRPr="00784E2B">
        <w:rPr>
          <w:sz w:val="22"/>
          <w:szCs w:val="22"/>
        </w:rPr>
        <w:t>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30501C" w:rsidRPr="00784E2B" w:rsidRDefault="007752C2">
      <w:pPr>
        <w:widowControl w:val="0"/>
        <w:tabs>
          <w:tab w:val="left" w:pos="567"/>
        </w:tabs>
        <w:ind w:firstLine="709"/>
        <w:contextualSpacing/>
        <w:jc w:val="both"/>
        <w:rPr>
          <w:sz w:val="22"/>
          <w:szCs w:val="22"/>
        </w:rPr>
      </w:pPr>
      <w:r w:rsidRPr="00784E2B">
        <w:rPr>
          <w:sz w:val="22"/>
          <w:szCs w:val="22"/>
        </w:rPr>
        <w:t>рассмотрение документов и сведений;</w:t>
      </w:r>
    </w:p>
    <w:p w:rsidR="0030501C" w:rsidRPr="00784E2B" w:rsidRDefault="007752C2">
      <w:pPr>
        <w:widowControl w:val="0"/>
        <w:tabs>
          <w:tab w:val="left" w:pos="567"/>
        </w:tabs>
        <w:ind w:firstLine="709"/>
        <w:contextualSpacing/>
        <w:jc w:val="both"/>
        <w:rPr>
          <w:sz w:val="22"/>
          <w:szCs w:val="22"/>
        </w:rPr>
      </w:pPr>
      <w:r w:rsidRPr="00784E2B">
        <w:rPr>
          <w:sz w:val="22"/>
          <w:szCs w:val="22"/>
        </w:rPr>
        <w:t>принятие решения;</w:t>
      </w:r>
    </w:p>
    <w:p w:rsidR="0030501C" w:rsidRPr="00784E2B" w:rsidRDefault="007752C2">
      <w:pPr>
        <w:widowControl w:val="0"/>
        <w:tabs>
          <w:tab w:val="left" w:pos="567"/>
        </w:tabs>
        <w:ind w:firstLine="709"/>
        <w:contextualSpacing/>
        <w:jc w:val="both"/>
        <w:rPr>
          <w:sz w:val="22"/>
          <w:szCs w:val="22"/>
        </w:rPr>
      </w:pPr>
      <w:r w:rsidRPr="00784E2B">
        <w:rPr>
          <w:sz w:val="22"/>
          <w:szCs w:val="22"/>
        </w:rPr>
        <w:t xml:space="preserve">выдача результата. </w:t>
      </w:r>
    </w:p>
    <w:p w:rsidR="0030501C" w:rsidRPr="00784E2B" w:rsidRDefault="007752C2">
      <w:pPr>
        <w:ind w:firstLine="709"/>
        <w:jc w:val="both"/>
        <w:rPr>
          <w:sz w:val="22"/>
          <w:szCs w:val="22"/>
        </w:rPr>
      </w:pPr>
      <w:r w:rsidRPr="00784E2B">
        <w:rPr>
          <w:sz w:val="22"/>
          <w:szCs w:val="22"/>
        </w:rPr>
        <w:t>3.2. При предоставлении государственной (муниципальной) услуги в электронной форме заявителю обеспечиваются:</w:t>
      </w:r>
    </w:p>
    <w:p w:rsidR="0030501C" w:rsidRPr="00784E2B" w:rsidRDefault="007752C2">
      <w:pPr>
        <w:widowControl w:val="0"/>
        <w:ind w:firstLine="709"/>
        <w:jc w:val="both"/>
        <w:rPr>
          <w:sz w:val="22"/>
          <w:szCs w:val="22"/>
        </w:rPr>
      </w:pPr>
      <w:r w:rsidRPr="00784E2B">
        <w:rPr>
          <w:sz w:val="22"/>
          <w:szCs w:val="22"/>
        </w:rPr>
        <w:t>получение информации о порядке и сроках предоставления государственной (муниципальной) услуги;</w:t>
      </w:r>
    </w:p>
    <w:p w:rsidR="0030501C" w:rsidRPr="00784E2B" w:rsidRDefault="007752C2">
      <w:pPr>
        <w:widowControl w:val="0"/>
        <w:ind w:firstLine="709"/>
        <w:jc w:val="both"/>
        <w:rPr>
          <w:sz w:val="22"/>
          <w:szCs w:val="22"/>
        </w:rPr>
      </w:pPr>
      <w:r w:rsidRPr="00784E2B">
        <w:rPr>
          <w:sz w:val="22"/>
          <w:szCs w:val="22"/>
        </w:rPr>
        <w:t xml:space="preserve">формирование </w:t>
      </w:r>
      <w:r w:rsidRPr="00784E2B">
        <w:rPr>
          <w:bCs/>
          <w:sz w:val="22"/>
          <w:szCs w:val="22"/>
        </w:rPr>
        <w:t>заявления</w:t>
      </w:r>
      <w:r w:rsidRPr="00784E2B">
        <w:rPr>
          <w:sz w:val="22"/>
          <w:szCs w:val="22"/>
        </w:rPr>
        <w:t>;</w:t>
      </w:r>
    </w:p>
    <w:p w:rsidR="0030501C" w:rsidRPr="00784E2B" w:rsidRDefault="007752C2">
      <w:pPr>
        <w:widowControl w:val="0"/>
        <w:ind w:firstLine="709"/>
        <w:jc w:val="both"/>
        <w:rPr>
          <w:sz w:val="22"/>
          <w:szCs w:val="22"/>
        </w:rPr>
      </w:pPr>
      <w:r w:rsidRPr="00784E2B">
        <w:rPr>
          <w:sz w:val="22"/>
          <w:szCs w:val="22"/>
        </w:rPr>
        <w:t xml:space="preserve">прием и регистрация Уполномоченным органом </w:t>
      </w:r>
      <w:r w:rsidRPr="00784E2B">
        <w:rPr>
          <w:bCs/>
          <w:sz w:val="22"/>
          <w:szCs w:val="22"/>
        </w:rPr>
        <w:t>заявления и иных документов, необходимых для предоставления государственной услуги</w:t>
      </w:r>
      <w:r w:rsidRPr="00784E2B">
        <w:rPr>
          <w:sz w:val="22"/>
          <w:szCs w:val="22"/>
        </w:rPr>
        <w:t>;</w:t>
      </w:r>
    </w:p>
    <w:p w:rsidR="0030501C" w:rsidRPr="00784E2B" w:rsidRDefault="007752C2">
      <w:pPr>
        <w:widowControl w:val="0"/>
        <w:ind w:firstLine="709"/>
        <w:jc w:val="both"/>
        <w:rPr>
          <w:sz w:val="22"/>
          <w:szCs w:val="22"/>
        </w:rPr>
      </w:pPr>
      <w:r w:rsidRPr="00784E2B">
        <w:rPr>
          <w:sz w:val="22"/>
          <w:szCs w:val="22"/>
        </w:rPr>
        <w:lastRenderedPageBreak/>
        <w:t xml:space="preserve">получение результата предоставления государственной (муниципальной) услуги; </w:t>
      </w:r>
    </w:p>
    <w:p w:rsidR="0030501C" w:rsidRPr="00784E2B" w:rsidRDefault="007752C2">
      <w:pPr>
        <w:widowControl w:val="0"/>
        <w:ind w:firstLine="709"/>
        <w:jc w:val="both"/>
        <w:rPr>
          <w:sz w:val="22"/>
          <w:szCs w:val="22"/>
        </w:rPr>
      </w:pPr>
      <w:r w:rsidRPr="00784E2B">
        <w:rPr>
          <w:sz w:val="22"/>
          <w:szCs w:val="22"/>
        </w:rPr>
        <w:t xml:space="preserve">получение сведений о ходе рассмотрения </w:t>
      </w:r>
      <w:r w:rsidRPr="00784E2B">
        <w:rPr>
          <w:bCs/>
          <w:sz w:val="22"/>
          <w:szCs w:val="22"/>
        </w:rPr>
        <w:t>заявления</w:t>
      </w:r>
      <w:r w:rsidRPr="00784E2B">
        <w:rPr>
          <w:sz w:val="22"/>
          <w:szCs w:val="22"/>
        </w:rPr>
        <w:t>;</w:t>
      </w:r>
    </w:p>
    <w:p w:rsidR="0030501C" w:rsidRPr="00784E2B" w:rsidRDefault="007752C2">
      <w:pPr>
        <w:ind w:firstLine="709"/>
        <w:jc w:val="both"/>
        <w:rPr>
          <w:sz w:val="22"/>
          <w:szCs w:val="22"/>
        </w:rPr>
      </w:pPr>
      <w:r w:rsidRPr="00784E2B">
        <w:rPr>
          <w:sz w:val="22"/>
          <w:szCs w:val="22"/>
        </w:rPr>
        <w:t>осуществление оценки качества предоставления государственной (муниципальной) услуги;</w:t>
      </w:r>
    </w:p>
    <w:p w:rsidR="0030501C" w:rsidRPr="00784E2B" w:rsidRDefault="007752C2">
      <w:pPr>
        <w:ind w:firstLine="709"/>
        <w:jc w:val="both"/>
        <w:rPr>
          <w:sz w:val="22"/>
          <w:szCs w:val="22"/>
        </w:rPr>
      </w:pPr>
      <w:r w:rsidRPr="00784E2B">
        <w:rPr>
          <w:sz w:val="22"/>
          <w:szCs w:val="2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rsidR="0030501C" w:rsidRPr="00784E2B" w:rsidRDefault="007752C2">
      <w:pPr>
        <w:widowControl w:val="0"/>
        <w:ind w:firstLine="709"/>
        <w:jc w:val="both"/>
        <w:rPr>
          <w:sz w:val="22"/>
          <w:szCs w:val="22"/>
        </w:rPr>
      </w:pPr>
      <w:r w:rsidRPr="00784E2B">
        <w:rPr>
          <w:sz w:val="22"/>
          <w:szCs w:val="22"/>
        </w:rPr>
        <w:t xml:space="preserve">3.3. Формирование </w:t>
      </w:r>
      <w:r w:rsidRPr="00784E2B">
        <w:rPr>
          <w:bCs/>
          <w:sz w:val="22"/>
          <w:szCs w:val="22"/>
        </w:rPr>
        <w:t>заявления</w:t>
      </w:r>
      <w:r w:rsidRPr="00784E2B">
        <w:rPr>
          <w:sz w:val="22"/>
          <w:szCs w:val="22"/>
        </w:rPr>
        <w:t>.</w:t>
      </w:r>
    </w:p>
    <w:p w:rsidR="0030501C" w:rsidRPr="00784E2B" w:rsidRDefault="007752C2">
      <w:pPr>
        <w:widowControl w:val="0"/>
        <w:ind w:firstLine="709"/>
        <w:jc w:val="both"/>
        <w:rPr>
          <w:sz w:val="22"/>
          <w:szCs w:val="22"/>
        </w:rPr>
      </w:pPr>
      <w:r w:rsidRPr="00784E2B">
        <w:rPr>
          <w:sz w:val="22"/>
          <w:szCs w:val="22"/>
        </w:rPr>
        <w:t xml:space="preserve">Формирование </w:t>
      </w:r>
      <w:r w:rsidRPr="00784E2B">
        <w:rPr>
          <w:bCs/>
          <w:sz w:val="22"/>
          <w:szCs w:val="22"/>
        </w:rPr>
        <w:t>заявления</w:t>
      </w:r>
      <w:r w:rsidRPr="00784E2B">
        <w:rPr>
          <w:sz w:val="22"/>
          <w:szCs w:val="22"/>
        </w:rPr>
        <w:t xml:space="preserve"> осуществляется посредством заполнения электронной формы </w:t>
      </w:r>
      <w:r w:rsidRPr="00784E2B">
        <w:rPr>
          <w:bCs/>
          <w:sz w:val="22"/>
          <w:szCs w:val="22"/>
        </w:rPr>
        <w:t>заявления</w:t>
      </w:r>
      <w:r w:rsidR="007A5176" w:rsidRPr="00784E2B">
        <w:rPr>
          <w:sz w:val="22"/>
          <w:szCs w:val="22"/>
        </w:rPr>
        <w:t xml:space="preserve"> на ЕПГУ,</w:t>
      </w:r>
      <w:r w:rsidRPr="00784E2B">
        <w:rPr>
          <w:sz w:val="22"/>
          <w:szCs w:val="22"/>
        </w:rPr>
        <w:t xml:space="preserve"> без необходимости дополнительной подачи </w:t>
      </w:r>
      <w:r w:rsidRPr="00784E2B">
        <w:rPr>
          <w:bCs/>
          <w:sz w:val="22"/>
          <w:szCs w:val="22"/>
        </w:rPr>
        <w:t>заявления</w:t>
      </w:r>
      <w:r w:rsidRPr="00784E2B">
        <w:rPr>
          <w:sz w:val="22"/>
          <w:szCs w:val="22"/>
        </w:rPr>
        <w:t xml:space="preserve"> в какой-либо иной форме.</w:t>
      </w:r>
    </w:p>
    <w:p w:rsidR="0030501C" w:rsidRPr="00784E2B" w:rsidRDefault="007752C2">
      <w:pPr>
        <w:widowControl w:val="0"/>
        <w:ind w:firstLine="709"/>
        <w:jc w:val="both"/>
        <w:rPr>
          <w:sz w:val="22"/>
          <w:szCs w:val="22"/>
        </w:rPr>
      </w:pPr>
      <w:r w:rsidRPr="00784E2B">
        <w:rPr>
          <w:sz w:val="22"/>
          <w:szCs w:val="22"/>
        </w:rPr>
        <w:t xml:space="preserve">Форматно-логическая проверка сформированного </w:t>
      </w:r>
      <w:r w:rsidRPr="00784E2B">
        <w:rPr>
          <w:bCs/>
          <w:sz w:val="22"/>
          <w:szCs w:val="22"/>
        </w:rPr>
        <w:t xml:space="preserve">заявления </w:t>
      </w:r>
      <w:r w:rsidRPr="00784E2B">
        <w:rPr>
          <w:sz w:val="22"/>
          <w:szCs w:val="22"/>
        </w:rPr>
        <w:t xml:space="preserve">осуществляется после заполнения заявителем каждого из полей электронной формы </w:t>
      </w:r>
      <w:r w:rsidRPr="00784E2B">
        <w:rPr>
          <w:bCs/>
          <w:sz w:val="22"/>
          <w:szCs w:val="22"/>
        </w:rPr>
        <w:t>заявления</w:t>
      </w:r>
      <w:r w:rsidRPr="00784E2B">
        <w:rPr>
          <w:sz w:val="22"/>
          <w:szCs w:val="22"/>
        </w:rPr>
        <w:t xml:space="preserve">. При выявлении некорректно заполненного поля электронной формы </w:t>
      </w:r>
      <w:r w:rsidRPr="00784E2B">
        <w:rPr>
          <w:bCs/>
          <w:sz w:val="22"/>
          <w:szCs w:val="22"/>
        </w:rPr>
        <w:t>заявления</w:t>
      </w:r>
      <w:r w:rsidRPr="00784E2B">
        <w:rPr>
          <w:sz w:val="22"/>
          <w:szCs w:val="22"/>
        </w:rPr>
        <w:t xml:space="preserve">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784E2B">
        <w:rPr>
          <w:bCs/>
          <w:sz w:val="22"/>
          <w:szCs w:val="22"/>
        </w:rPr>
        <w:t>заявления</w:t>
      </w:r>
      <w:r w:rsidRPr="00784E2B">
        <w:rPr>
          <w:sz w:val="22"/>
          <w:szCs w:val="22"/>
        </w:rPr>
        <w:t>.</w:t>
      </w:r>
    </w:p>
    <w:p w:rsidR="0030501C" w:rsidRPr="00784E2B" w:rsidRDefault="007752C2">
      <w:pPr>
        <w:widowControl w:val="0"/>
        <w:ind w:firstLine="709"/>
        <w:jc w:val="both"/>
        <w:rPr>
          <w:sz w:val="22"/>
          <w:szCs w:val="22"/>
        </w:rPr>
      </w:pPr>
      <w:r w:rsidRPr="00784E2B">
        <w:rPr>
          <w:sz w:val="22"/>
          <w:szCs w:val="22"/>
        </w:rPr>
        <w:t xml:space="preserve">При формировании </w:t>
      </w:r>
      <w:r w:rsidRPr="00784E2B">
        <w:rPr>
          <w:bCs/>
          <w:sz w:val="22"/>
          <w:szCs w:val="22"/>
        </w:rPr>
        <w:t>заявления</w:t>
      </w:r>
      <w:r w:rsidRPr="00784E2B">
        <w:rPr>
          <w:sz w:val="22"/>
          <w:szCs w:val="22"/>
        </w:rPr>
        <w:t xml:space="preserve"> заявителю обеспечивается:</w:t>
      </w:r>
    </w:p>
    <w:p w:rsidR="0030501C" w:rsidRPr="00784E2B" w:rsidRDefault="007752C2">
      <w:pPr>
        <w:widowControl w:val="0"/>
        <w:ind w:firstLine="709"/>
        <w:jc w:val="both"/>
        <w:rPr>
          <w:sz w:val="22"/>
          <w:szCs w:val="22"/>
        </w:rPr>
      </w:pPr>
      <w:r w:rsidRPr="00784E2B">
        <w:rPr>
          <w:sz w:val="22"/>
          <w:szCs w:val="22"/>
        </w:rPr>
        <w:t xml:space="preserve">а) возможность копирования и сохранения </w:t>
      </w:r>
      <w:r w:rsidRPr="00784E2B">
        <w:rPr>
          <w:bCs/>
          <w:sz w:val="22"/>
          <w:szCs w:val="22"/>
        </w:rPr>
        <w:t xml:space="preserve">заявления </w:t>
      </w:r>
      <w:r w:rsidRPr="00784E2B">
        <w:rPr>
          <w:sz w:val="22"/>
          <w:szCs w:val="22"/>
        </w:rPr>
        <w:t>и иных документов, указанных в Административном регламенте, необходимых для предоставления государственной (муниципальной) услуги;</w:t>
      </w:r>
    </w:p>
    <w:p w:rsidR="0030501C" w:rsidRPr="00784E2B" w:rsidRDefault="007752C2">
      <w:pPr>
        <w:widowControl w:val="0"/>
        <w:ind w:firstLine="709"/>
        <w:jc w:val="both"/>
        <w:rPr>
          <w:sz w:val="22"/>
          <w:szCs w:val="22"/>
        </w:rPr>
      </w:pPr>
      <w:r w:rsidRPr="00784E2B">
        <w:rPr>
          <w:sz w:val="22"/>
          <w:szCs w:val="22"/>
        </w:rPr>
        <w:t xml:space="preserve">б) возможность печати на бумажном носителе копии электронной формы </w:t>
      </w:r>
      <w:r w:rsidRPr="00784E2B">
        <w:rPr>
          <w:bCs/>
          <w:sz w:val="22"/>
          <w:szCs w:val="22"/>
        </w:rPr>
        <w:t>заявления</w:t>
      </w:r>
      <w:r w:rsidRPr="00784E2B">
        <w:rPr>
          <w:sz w:val="22"/>
          <w:szCs w:val="22"/>
        </w:rPr>
        <w:t>;</w:t>
      </w:r>
    </w:p>
    <w:p w:rsidR="0030501C" w:rsidRPr="00784E2B" w:rsidRDefault="007752C2">
      <w:pPr>
        <w:widowControl w:val="0"/>
        <w:ind w:firstLine="709"/>
        <w:jc w:val="both"/>
        <w:rPr>
          <w:sz w:val="22"/>
          <w:szCs w:val="22"/>
        </w:rPr>
      </w:pPr>
      <w:r w:rsidRPr="00784E2B">
        <w:rPr>
          <w:sz w:val="22"/>
          <w:szCs w:val="22"/>
        </w:rPr>
        <w:t xml:space="preserve">в) сохранение ранее введенных в электронную форму </w:t>
      </w:r>
      <w:r w:rsidRPr="00784E2B">
        <w:rPr>
          <w:bCs/>
          <w:sz w:val="22"/>
          <w:szCs w:val="22"/>
        </w:rPr>
        <w:t>заявления</w:t>
      </w:r>
      <w:r w:rsidRPr="00784E2B">
        <w:rPr>
          <w:sz w:val="22"/>
          <w:szCs w:val="22"/>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784E2B">
        <w:rPr>
          <w:bCs/>
          <w:sz w:val="22"/>
          <w:szCs w:val="22"/>
        </w:rPr>
        <w:t>заявления</w:t>
      </w:r>
      <w:r w:rsidRPr="00784E2B">
        <w:rPr>
          <w:sz w:val="22"/>
          <w:szCs w:val="22"/>
        </w:rPr>
        <w:t>;</w:t>
      </w:r>
    </w:p>
    <w:p w:rsidR="0030501C" w:rsidRPr="00784E2B" w:rsidRDefault="007752C2">
      <w:pPr>
        <w:widowControl w:val="0"/>
        <w:ind w:firstLine="709"/>
        <w:jc w:val="both"/>
        <w:rPr>
          <w:sz w:val="22"/>
          <w:szCs w:val="22"/>
        </w:rPr>
      </w:pPr>
      <w:r w:rsidRPr="00784E2B">
        <w:rPr>
          <w:sz w:val="22"/>
          <w:szCs w:val="22"/>
        </w:rPr>
        <w:t xml:space="preserve">г) заполнение полей электронной формы </w:t>
      </w:r>
      <w:r w:rsidRPr="00784E2B">
        <w:rPr>
          <w:bCs/>
          <w:sz w:val="22"/>
          <w:szCs w:val="22"/>
        </w:rPr>
        <w:t>заявления</w:t>
      </w:r>
      <w:r w:rsidRPr="00784E2B">
        <w:rPr>
          <w:sz w:val="22"/>
          <w:szCs w:val="22"/>
        </w:rPr>
        <w:t xml:space="preserve">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30501C" w:rsidRPr="00784E2B" w:rsidRDefault="007752C2">
      <w:pPr>
        <w:widowControl w:val="0"/>
        <w:ind w:firstLine="709"/>
        <w:jc w:val="both"/>
        <w:rPr>
          <w:sz w:val="22"/>
          <w:szCs w:val="22"/>
        </w:rPr>
      </w:pPr>
      <w:r w:rsidRPr="00784E2B">
        <w:rPr>
          <w:sz w:val="22"/>
          <w:szCs w:val="22"/>
        </w:rPr>
        <w:t xml:space="preserve">д) возможность вернуться на любой из этапов заполнения электронной формы </w:t>
      </w:r>
      <w:r w:rsidRPr="00784E2B">
        <w:rPr>
          <w:bCs/>
          <w:sz w:val="22"/>
          <w:szCs w:val="22"/>
        </w:rPr>
        <w:t>заявления</w:t>
      </w:r>
      <w:r w:rsidRPr="00784E2B">
        <w:rPr>
          <w:sz w:val="22"/>
          <w:szCs w:val="22"/>
        </w:rPr>
        <w:t xml:space="preserve"> без потери ранее введенной информации;</w:t>
      </w:r>
    </w:p>
    <w:p w:rsidR="0030501C" w:rsidRPr="00784E2B" w:rsidRDefault="007752C2">
      <w:pPr>
        <w:widowControl w:val="0"/>
        <w:ind w:firstLine="709"/>
        <w:jc w:val="both"/>
        <w:rPr>
          <w:sz w:val="22"/>
          <w:szCs w:val="22"/>
        </w:rPr>
      </w:pPr>
      <w:r w:rsidRPr="00784E2B">
        <w:rPr>
          <w:sz w:val="22"/>
          <w:szCs w:val="22"/>
        </w:rPr>
        <w:t xml:space="preserve">е) возможность доступа заявителя на ЕПГУ, к ранее поданным им </w:t>
      </w:r>
      <w:r w:rsidRPr="00784E2B">
        <w:rPr>
          <w:bCs/>
          <w:sz w:val="22"/>
          <w:szCs w:val="22"/>
        </w:rPr>
        <w:t>заявления</w:t>
      </w:r>
      <w:r w:rsidRPr="00784E2B">
        <w:rPr>
          <w:sz w:val="22"/>
          <w:szCs w:val="22"/>
        </w:rPr>
        <w:t xml:space="preserve"> в течение не менее одного года, а также к частично сформированным уведомлениям – в течение не менее 3 месяцев.</w:t>
      </w:r>
    </w:p>
    <w:p w:rsidR="0030501C" w:rsidRPr="00784E2B" w:rsidRDefault="007752C2">
      <w:pPr>
        <w:widowControl w:val="0"/>
        <w:ind w:firstLine="709"/>
        <w:jc w:val="both"/>
        <w:rPr>
          <w:sz w:val="22"/>
          <w:szCs w:val="22"/>
        </w:rPr>
      </w:pPr>
      <w:r w:rsidRPr="00784E2B">
        <w:rPr>
          <w:sz w:val="22"/>
          <w:szCs w:val="22"/>
        </w:rPr>
        <w:t>Сформированное и подписанное заявление и иные документы, необходимые для предоставления государственной (муниципальной) услуги, направляются в Уполномоченный орган посредством ЕПГУ.</w:t>
      </w:r>
    </w:p>
    <w:p w:rsidR="0030501C" w:rsidRPr="00784E2B" w:rsidRDefault="007752C2">
      <w:pPr>
        <w:ind w:firstLine="709"/>
        <w:jc w:val="both"/>
        <w:rPr>
          <w:sz w:val="22"/>
          <w:szCs w:val="22"/>
        </w:rPr>
      </w:pPr>
      <w:r w:rsidRPr="00784E2B">
        <w:rPr>
          <w:sz w:val="22"/>
          <w:szCs w:val="22"/>
        </w:rPr>
        <w:t xml:space="preserve">3.4. Уполномоченный орган обеспечивает в срок не позднее 1 рабочего дня с момента подачи </w:t>
      </w:r>
      <w:r w:rsidRPr="00784E2B">
        <w:rPr>
          <w:bCs/>
          <w:sz w:val="22"/>
          <w:szCs w:val="22"/>
        </w:rPr>
        <w:t>заявления</w:t>
      </w:r>
      <w:r w:rsidRPr="00784E2B">
        <w:rPr>
          <w:sz w:val="22"/>
          <w:szCs w:val="22"/>
        </w:rPr>
        <w:t xml:space="preserve"> на ЕПГУ, а в случае его поступления в нерабочий или праздничный день, – в следующий за ним первый рабочий день прием документов, необходимых для предоставления государственной (муниципальной) услуги, и направление заявителю электронного сообщения о поступлении </w:t>
      </w:r>
      <w:r w:rsidRPr="00784E2B">
        <w:rPr>
          <w:bCs/>
          <w:sz w:val="22"/>
          <w:szCs w:val="22"/>
        </w:rPr>
        <w:t>заявления</w:t>
      </w:r>
      <w:r w:rsidRPr="00784E2B">
        <w:rPr>
          <w:sz w:val="22"/>
          <w:szCs w:val="22"/>
        </w:rPr>
        <w:t xml:space="preserve">. </w:t>
      </w:r>
    </w:p>
    <w:p w:rsidR="0030501C" w:rsidRPr="00784E2B" w:rsidRDefault="007752C2">
      <w:pPr>
        <w:ind w:firstLine="709"/>
        <w:jc w:val="both"/>
        <w:rPr>
          <w:sz w:val="22"/>
          <w:szCs w:val="22"/>
        </w:rPr>
      </w:pPr>
      <w:r w:rsidRPr="00784E2B">
        <w:rPr>
          <w:sz w:val="22"/>
          <w:szCs w:val="22"/>
        </w:rPr>
        <w:t>3.5. Электронное заявление становится доступным для должностного лица Уполномоченного органа, ответственного за прием и регистрацию заявление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w:t>
      </w:r>
    </w:p>
    <w:p w:rsidR="0030501C" w:rsidRPr="00784E2B" w:rsidRDefault="007752C2">
      <w:pPr>
        <w:widowControl w:val="0"/>
        <w:ind w:firstLine="709"/>
        <w:jc w:val="both"/>
        <w:rPr>
          <w:sz w:val="22"/>
          <w:szCs w:val="22"/>
        </w:rPr>
      </w:pPr>
      <w:r w:rsidRPr="00784E2B">
        <w:rPr>
          <w:sz w:val="22"/>
          <w:szCs w:val="22"/>
        </w:rPr>
        <w:t>Ответственное должностное лицо:</w:t>
      </w:r>
    </w:p>
    <w:p w:rsidR="0030501C" w:rsidRPr="00784E2B" w:rsidRDefault="007752C2">
      <w:pPr>
        <w:widowControl w:val="0"/>
        <w:ind w:firstLine="709"/>
        <w:jc w:val="both"/>
        <w:rPr>
          <w:sz w:val="22"/>
          <w:szCs w:val="22"/>
        </w:rPr>
      </w:pPr>
      <w:r w:rsidRPr="00784E2B">
        <w:rPr>
          <w:sz w:val="22"/>
          <w:szCs w:val="22"/>
        </w:rPr>
        <w:t xml:space="preserve">проверяет наличие электронных </w:t>
      </w:r>
      <w:r w:rsidRPr="00784E2B">
        <w:rPr>
          <w:bCs/>
          <w:sz w:val="22"/>
          <w:szCs w:val="22"/>
        </w:rPr>
        <w:t>заявлений</w:t>
      </w:r>
      <w:r w:rsidRPr="00784E2B">
        <w:rPr>
          <w:sz w:val="22"/>
          <w:szCs w:val="22"/>
        </w:rPr>
        <w:t>, поступивших с ЕПГУ, с периодом не реже 2 раз в день;</w:t>
      </w:r>
    </w:p>
    <w:p w:rsidR="0030501C" w:rsidRPr="00784E2B" w:rsidRDefault="007752C2">
      <w:pPr>
        <w:widowControl w:val="0"/>
        <w:ind w:firstLine="709"/>
        <w:jc w:val="both"/>
        <w:rPr>
          <w:sz w:val="22"/>
          <w:szCs w:val="22"/>
        </w:rPr>
      </w:pPr>
      <w:r w:rsidRPr="00784E2B">
        <w:rPr>
          <w:sz w:val="22"/>
          <w:szCs w:val="22"/>
        </w:rPr>
        <w:t xml:space="preserve">рассматривает поступившие </w:t>
      </w:r>
      <w:r w:rsidRPr="00784E2B">
        <w:rPr>
          <w:bCs/>
          <w:sz w:val="22"/>
          <w:szCs w:val="22"/>
        </w:rPr>
        <w:t xml:space="preserve">заявления </w:t>
      </w:r>
      <w:r w:rsidRPr="00784E2B">
        <w:rPr>
          <w:sz w:val="22"/>
          <w:szCs w:val="22"/>
        </w:rPr>
        <w:t>и приложенные образы документов (документы);</w:t>
      </w:r>
    </w:p>
    <w:p w:rsidR="0030501C" w:rsidRPr="00784E2B" w:rsidRDefault="007752C2">
      <w:pPr>
        <w:widowControl w:val="0"/>
        <w:ind w:firstLine="709"/>
        <w:jc w:val="both"/>
        <w:rPr>
          <w:sz w:val="22"/>
          <w:szCs w:val="22"/>
        </w:rPr>
      </w:pPr>
      <w:r w:rsidRPr="00784E2B">
        <w:rPr>
          <w:sz w:val="22"/>
          <w:szCs w:val="22"/>
        </w:rPr>
        <w:t>производит действия в соответствии с пунктом 3.4 настоящего Административного регламента.</w:t>
      </w:r>
    </w:p>
    <w:p w:rsidR="0030501C" w:rsidRPr="00784E2B" w:rsidRDefault="007752C2">
      <w:pPr>
        <w:widowControl w:val="0"/>
        <w:ind w:firstLine="709"/>
        <w:jc w:val="both"/>
        <w:rPr>
          <w:sz w:val="22"/>
          <w:szCs w:val="22"/>
        </w:rPr>
      </w:pPr>
      <w:r w:rsidRPr="00784E2B">
        <w:rPr>
          <w:sz w:val="22"/>
          <w:szCs w:val="22"/>
        </w:rPr>
        <w:t xml:space="preserve">3.6. Заявителю в качестве результата предоставления государственной (муниципальной) услуги обеспечивается возможность получения документа: </w:t>
      </w:r>
    </w:p>
    <w:p w:rsidR="0030501C" w:rsidRPr="00784E2B" w:rsidRDefault="007752C2">
      <w:pPr>
        <w:ind w:firstLine="709"/>
        <w:jc w:val="both"/>
        <w:rPr>
          <w:bCs/>
          <w:sz w:val="22"/>
          <w:szCs w:val="22"/>
        </w:rPr>
      </w:pPr>
      <w:r w:rsidRPr="00784E2B">
        <w:rPr>
          <w:bCs/>
          <w:sz w:val="22"/>
          <w:szCs w:val="2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30501C" w:rsidRPr="00784E2B" w:rsidRDefault="007752C2">
      <w:pPr>
        <w:widowControl w:val="0"/>
        <w:ind w:firstLine="709"/>
        <w:jc w:val="both"/>
        <w:rPr>
          <w:sz w:val="22"/>
          <w:szCs w:val="22"/>
        </w:rPr>
      </w:pPr>
      <w:r w:rsidRPr="00784E2B">
        <w:rPr>
          <w:sz w:val="22"/>
          <w:szCs w:val="22"/>
        </w:rPr>
        <w:t xml:space="preserve">3.7.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при условии авторизации. Заявитель имеет возможность просматривать статус электронного </w:t>
      </w:r>
      <w:r w:rsidRPr="00784E2B">
        <w:rPr>
          <w:bCs/>
          <w:sz w:val="22"/>
          <w:szCs w:val="22"/>
        </w:rPr>
        <w:t>заявления</w:t>
      </w:r>
      <w:r w:rsidRPr="00784E2B">
        <w:rPr>
          <w:sz w:val="22"/>
          <w:szCs w:val="22"/>
        </w:rPr>
        <w:t>, а также информацию о дальнейших действиях в личном кабинете по собственной инициативе, в любое время.</w:t>
      </w:r>
    </w:p>
    <w:p w:rsidR="0030501C" w:rsidRPr="00784E2B" w:rsidRDefault="007752C2">
      <w:pPr>
        <w:widowControl w:val="0"/>
        <w:ind w:firstLine="709"/>
        <w:jc w:val="both"/>
        <w:rPr>
          <w:sz w:val="22"/>
          <w:szCs w:val="22"/>
        </w:rPr>
      </w:pPr>
      <w:r w:rsidRPr="00784E2B">
        <w:rPr>
          <w:sz w:val="22"/>
          <w:szCs w:val="22"/>
        </w:rPr>
        <w:t>При предоставлении государственной (муниципальной) услуги в электронной форме заявителю направляется:</w:t>
      </w:r>
    </w:p>
    <w:p w:rsidR="0030501C" w:rsidRPr="00784E2B" w:rsidRDefault="007752C2">
      <w:pPr>
        <w:widowControl w:val="0"/>
        <w:ind w:firstLine="709"/>
        <w:jc w:val="both"/>
        <w:rPr>
          <w:sz w:val="22"/>
          <w:szCs w:val="22"/>
        </w:rPr>
      </w:pPr>
      <w:r w:rsidRPr="00784E2B">
        <w:rPr>
          <w:sz w:val="22"/>
          <w:szCs w:val="22"/>
        </w:rPr>
        <w:t xml:space="preserve">а) уведомление о приеме и регистрации </w:t>
      </w:r>
      <w:r w:rsidRPr="00784E2B">
        <w:rPr>
          <w:bCs/>
          <w:sz w:val="22"/>
          <w:szCs w:val="22"/>
        </w:rPr>
        <w:t>заявления</w:t>
      </w:r>
      <w:r w:rsidRPr="00784E2B">
        <w:rPr>
          <w:sz w:val="22"/>
          <w:szCs w:val="22"/>
        </w:rPr>
        <w:t xml:space="preserve"> и иных документов, необходимых для предоставления государственной (муниципальной) услуги, содержащее сведения о факте приема </w:t>
      </w:r>
      <w:r w:rsidRPr="00784E2B">
        <w:rPr>
          <w:bCs/>
          <w:sz w:val="22"/>
          <w:szCs w:val="22"/>
        </w:rPr>
        <w:t>заявления</w:t>
      </w:r>
      <w:r w:rsidRPr="00784E2B">
        <w:rPr>
          <w:sz w:val="22"/>
          <w:szCs w:val="22"/>
        </w:rPr>
        <w:t xml:space="preserve">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w:t>
      </w:r>
      <w:r w:rsidRPr="00784E2B">
        <w:rPr>
          <w:sz w:val="22"/>
          <w:szCs w:val="22"/>
        </w:rPr>
        <w:lastRenderedPageBreak/>
        <w:t>отказ в приеме документов, необходимых для предоставления государственной (муниципальной) услуги;</w:t>
      </w:r>
    </w:p>
    <w:p w:rsidR="0030501C" w:rsidRPr="00784E2B" w:rsidRDefault="007752C2">
      <w:pPr>
        <w:widowControl w:val="0"/>
        <w:ind w:firstLine="709"/>
        <w:jc w:val="both"/>
        <w:rPr>
          <w:sz w:val="22"/>
          <w:szCs w:val="22"/>
        </w:rPr>
      </w:pPr>
      <w:r w:rsidRPr="00784E2B">
        <w:rPr>
          <w:sz w:val="22"/>
          <w:szCs w:val="22"/>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30501C" w:rsidRPr="00784E2B" w:rsidRDefault="007752C2">
      <w:pPr>
        <w:ind w:firstLine="709"/>
        <w:jc w:val="both"/>
        <w:rPr>
          <w:sz w:val="22"/>
          <w:szCs w:val="22"/>
        </w:rPr>
      </w:pPr>
      <w:r w:rsidRPr="00784E2B">
        <w:rPr>
          <w:sz w:val="22"/>
          <w:szCs w:val="22"/>
        </w:rPr>
        <w:t>3.8. Оценка качества предоставления муниципальной услуги.</w:t>
      </w:r>
    </w:p>
    <w:p w:rsidR="0030501C" w:rsidRPr="00784E2B" w:rsidRDefault="007752C2">
      <w:pPr>
        <w:ind w:firstLine="709"/>
        <w:jc w:val="both"/>
        <w:rPr>
          <w:color w:val="FF0000"/>
          <w:sz w:val="22"/>
          <w:szCs w:val="22"/>
          <w:highlight w:val="yellow"/>
        </w:rPr>
      </w:pPr>
      <w:r w:rsidRPr="00784E2B">
        <w:rPr>
          <w:sz w:val="22"/>
          <w:szCs w:val="22"/>
        </w:rPr>
        <w:t xml:space="preserve">Оценка качества предоставления государственной (муниципальной) услуги осуществляется в соответствии с </w:t>
      </w:r>
      <w:hyperlink r:id="rId7" w:history="1">
        <w:r w:rsidRPr="00784E2B">
          <w:rPr>
            <w:sz w:val="22"/>
            <w:szCs w:val="22"/>
          </w:rPr>
          <w:t>Правилами</w:t>
        </w:r>
      </w:hyperlink>
      <w:r w:rsidRPr="00784E2B">
        <w:rPr>
          <w:sz w:val="22"/>
          <w:szCs w:val="22"/>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30501C" w:rsidRPr="00784E2B" w:rsidRDefault="007752C2">
      <w:pPr>
        <w:widowControl w:val="0"/>
        <w:ind w:firstLine="709"/>
        <w:jc w:val="both"/>
        <w:rPr>
          <w:sz w:val="22"/>
          <w:szCs w:val="22"/>
        </w:rPr>
      </w:pPr>
      <w:r w:rsidRPr="00784E2B">
        <w:rPr>
          <w:sz w:val="22"/>
          <w:szCs w:val="22"/>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0501C" w:rsidRPr="00784E2B" w:rsidRDefault="0030501C">
      <w:pPr>
        <w:jc w:val="both"/>
        <w:rPr>
          <w:sz w:val="22"/>
          <w:szCs w:val="22"/>
        </w:rPr>
      </w:pPr>
    </w:p>
    <w:p w:rsidR="0030501C" w:rsidRPr="00784E2B" w:rsidRDefault="007752C2">
      <w:pPr>
        <w:widowControl w:val="0"/>
        <w:ind w:firstLine="709"/>
        <w:jc w:val="both"/>
        <w:rPr>
          <w:b/>
          <w:sz w:val="22"/>
          <w:szCs w:val="22"/>
        </w:rPr>
      </w:pPr>
      <w:r w:rsidRPr="00784E2B">
        <w:rPr>
          <w:b/>
          <w:sz w:val="22"/>
          <w:szCs w:val="22"/>
          <w:lang w:val="en-US"/>
        </w:rPr>
        <w:t>IV</w:t>
      </w:r>
      <w:r w:rsidRPr="00784E2B">
        <w:rPr>
          <w:b/>
          <w:sz w:val="22"/>
          <w:szCs w:val="22"/>
        </w:rPr>
        <w:t>. Формы контроля за исполнением административного регламента</w:t>
      </w:r>
    </w:p>
    <w:p w:rsidR="0030501C" w:rsidRPr="00784E2B" w:rsidRDefault="0030501C">
      <w:pPr>
        <w:widowControl w:val="0"/>
        <w:ind w:firstLine="709"/>
        <w:jc w:val="center"/>
        <w:rPr>
          <w:b/>
          <w:sz w:val="22"/>
          <w:szCs w:val="22"/>
        </w:rPr>
      </w:pPr>
    </w:p>
    <w:p w:rsidR="0030501C" w:rsidRPr="00784E2B" w:rsidRDefault="007752C2">
      <w:pPr>
        <w:ind w:firstLine="540"/>
        <w:jc w:val="both"/>
        <w:rPr>
          <w:sz w:val="22"/>
          <w:szCs w:val="22"/>
        </w:rPr>
      </w:pPr>
      <w:r w:rsidRPr="00784E2B">
        <w:rPr>
          <w:sz w:val="22"/>
          <w:szCs w:val="2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30501C" w:rsidRPr="00784E2B" w:rsidRDefault="007752C2">
      <w:pPr>
        <w:ind w:firstLine="540"/>
        <w:jc w:val="both"/>
        <w:rPr>
          <w:sz w:val="22"/>
          <w:szCs w:val="22"/>
        </w:rPr>
      </w:pPr>
      <w:r w:rsidRPr="00784E2B">
        <w:rPr>
          <w:sz w:val="22"/>
          <w:szCs w:val="22"/>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30501C" w:rsidRPr="00784E2B" w:rsidRDefault="007752C2">
      <w:pPr>
        <w:ind w:firstLine="540"/>
        <w:jc w:val="both"/>
        <w:rPr>
          <w:sz w:val="22"/>
          <w:szCs w:val="22"/>
        </w:rPr>
      </w:pPr>
      <w:r w:rsidRPr="00784E2B">
        <w:rPr>
          <w:sz w:val="22"/>
          <w:szCs w:val="22"/>
        </w:rPr>
        <w:t>Текущий контроль осуществляется путем проведения проверок:</w:t>
      </w:r>
    </w:p>
    <w:p w:rsidR="0030501C" w:rsidRPr="00784E2B" w:rsidRDefault="007752C2">
      <w:pPr>
        <w:ind w:firstLine="540"/>
        <w:jc w:val="both"/>
        <w:rPr>
          <w:sz w:val="22"/>
          <w:szCs w:val="22"/>
        </w:rPr>
      </w:pPr>
      <w:r w:rsidRPr="00784E2B">
        <w:rPr>
          <w:sz w:val="22"/>
          <w:szCs w:val="22"/>
        </w:rPr>
        <w:t>решений о предоставлении (об отказе в предоставлении) государственной (муниципальной) услуги;</w:t>
      </w:r>
    </w:p>
    <w:p w:rsidR="0030501C" w:rsidRPr="00784E2B" w:rsidRDefault="007752C2">
      <w:pPr>
        <w:ind w:firstLine="540"/>
        <w:jc w:val="both"/>
        <w:rPr>
          <w:sz w:val="22"/>
          <w:szCs w:val="22"/>
        </w:rPr>
      </w:pPr>
      <w:r w:rsidRPr="00784E2B">
        <w:rPr>
          <w:sz w:val="22"/>
          <w:szCs w:val="22"/>
        </w:rPr>
        <w:t>выявления и устранения нарушений прав граждан;</w:t>
      </w:r>
    </w:p>
    <w:p w:rsidR="0030501C" w:rsidRPr="00784E2B" w:rsidRDefault="007752C2">
      <w:pPr>
        <w:ind w:firstLine="540"/>
        <w:jc w:val="both"/>
        <w:rPr>
          <w:sz w:val="22"/>
          <w:szCs w:val="22"/>
        </w:rPr>
      </w:pPr>
      <w:r w:rsidRPr="00784E2B">
        <w:rPr>
          <w:sz w:val="22"/>
          <w:szCs w:val="2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30501C" w:rsidRPr="00784E2B" w:rsidRDefault="007752C2">
      <w:pPr>
        <w:ind w:firstLine="540"/>
        <w:jc w:val="both"/>
        <w:rPr>
          <w:sz w:val="22"/>
          <w:szCs w:val="22"/>
        </w:rPr>
      </w:pPr>
      <w:r w:rsidRPr="00784E2B">
        <w:rPr>
          <w:sz w:val="22"/>
          <w:szCs w:val="22"/>
        </w:rPr>
        <w:t>4.2. 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30501C" w:rsidRPr="00784E2B" w:rsidRDefault="007752C2">
      <w:pPr>
        <w:ind w:firstLine="540"/>
        <w:jc w:val="both"/>
        <w:rPr>
          <w:sz w:val="22"/>
          <w:szCs w:val="22"/>
        </w:rPr>
      </w:pPr>
      <w:r w:rsidRPr="00784E2B">
        <w:rPr>
          <w:sz w:val="22"/>
          <w:szCs w:val="2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государственной (муниципальной) услуги контролю подлежат:</w:t>
      </w:r>
    </w:p>
    <w:p w:rsidR="0030501C" w:rsidRPr="00784E2B" w:rsidRDefault="007752C2">
      <w:pPr>
        <w:ind w:firstLine="540"/>
        <w:jc w:val="both"/>
        <w:rPr>
          <w:sz w:val="22"/>
          <w:szCs w:val="22"/>
        </w:rPr>
      </w:pPr>
      <w:r w:rsidRPr="00784E2B">
        <w:rPr>
          <w:sz w:val="22"/>
          <w:szCs w:val="22"/>
        </w:rPr>
        <w:t>соблюдение сроков предоставления государственной (муниципальной) услуги;</w:t>
      </w:r>
    </w:p>
    <w:p w:rsidR="0030501C" w:rsidRPr="00784E2B" w:rsidRDefault="007752C2">
      <w:pPr>
        <w:ind w:firstLine="540"/>
        <w:jc w:val="both"/>
        <w:rPr>
          <w:sz w:val="22"/>
          <w:szCs w:val="22"/>
        </w:rPr>
      </w:pPr>
      <w:r w:rsidRPr="00784E2B">
        <w:rPr>
          <w:sz w:val="22"/>
          <w:szCs w:val="22"/>
        </w:rPr>
        <w:t>соблюдение положений настоящего Административного регламента;</w:t>
      </w:r>
    </w:p>
    <w:p w:rsidR="0030501C" w:rsidRPr="00784E2B" w:rsidRDefault="007752C2">
      <w:pPr>
        <w:ind w:firstLine="540"/>
        <w:jc w:val="both"/>
        <w:rPr>
          <w:sz w:val="22"/>
          <w:szCs w:val="22"/>
        </w:rPr>
      </w:pPr>
      <w:r w:rsidRPr="00784E2B">
        <w:rPr>
          <w:sz w:val="22"/>
          <w:szCs w:val="22"/>
        </w:rPr>
        <w:t>правильность и обоснованность принятого решения об отказе в предоставлении государственной (муниципальной) услуги.</w:t>
      </w:r>
    </w:p>
    <w:p w:rsidR="0030501C" w:rsidRPr="00784E2B" w:rsidRDefault="007752C2">
      <w:pPr>
        <w:ind w:firstLine="540"/>
        <w:jc w:val="both"/>
        <w:rPr>
          <w:sz w:val="22"/>
          <w:szCs w:val="22"/>
        </w:rPr>
      </w:pPr>
      <w:r w:rsidRPr="00784E2B">
        <w:rPr>
          <w:sz w:val="22"/>
          <w:szCs w:val="22"/>
        </w:rPr>
        <w:t>Основанием для проведения внеплановых проверок являются:</w:t>
      </w:r>
    </w:p>
    <w:p w:rsidR="0030501C" w:rsidRPr="00784E2B" w:rsidRDefault="007752C2">
      <w:pPr>
        <w:ind w:firstLine="540"/>
        <w:jc w:val="both"/>
        <w:rPr>
          <w:iCs/>
          <w:sz w:val="22"/>
          <w:szCs w:val="22"/>
        </w:rPr>
      </w:pPr>
      <w:r w:rsidRPr="00784E2B">
        <w:rPr>
          <w:sz w:val="22"/>
          <w:szCs w:val="22"/>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7A5176" w:rsidRPr="00784E2B">
        <w:rPr>
          <w:iCs/>
          <w:sz w:val="22"/>
          <w:szCs w:val="22"/>
        </w:rPr>
        <w:t>Алтайского края.</w:t>
      </w:r>
    </w:p>
    <w:p w:rsidR="0030501C" w:rsidRPr="00784E2B" w:rsidRDefault="007752C2">
      <w:pPr>
        <w:ind w:firstLine="540"/>
        <w:jc w:val="both"/>
        <w:rPr>
          <w:sz w:val="22"/>
          <w:szCs w:val="22"/>
        </w:rPr>
      </w:pPr>
      <w:r w:rsidRPr="00784E2B">
        <w:rPr>
          <w:sz w:val="22"/>
          <w:szCs w:val="22"/>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30501C" w:rsidRPr="00784E2B" w:rsidRDefault="007752C2">
      <w:pPr>
        <w:ind w:firstLine="540"/>
        <w:jc w:val="both"/>
        <w:rPr>
          <w:i/>
          <w:iCs/>
          <w:sz w:val="22"/>
          <w:szCs w:val="22"/>
        </w:rPr>
      </w:pPr>
      <w:r w:rsidRPr="00784E2B">
        <w:rPr>
          <w:sz w:val="22"/>
          <w:szCs w:val="22"/>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002574F5" w:rsidRPr="00784E2B">
        <w:rPr>
          <w:i/>
          <w:iCs/>
          <w:sz w:val="22"/>
          <w:szCs w:val="22"/>
        </w:rPr>
        <w:t xml:space="preserve">Алтайского края </w:t>
      </w:r>
      <w:r w:rsidRPr="00784E2B">
        <w:rPr>
          <w:sz w:val="22"/>
          <w:szCs w:val="22"/>
        </w:rPr>
        <w:t xml:space="preserve">и нормативных правовых </w:t>
      </w:r>
      <w:r w:rsidRPr="00784E2B">
        <w:rPr>
          <w:sz w:val="22"/>
          <w:szCs w:val="22"/>
        </w:rPr>
        <w:lastRenderedPageBreak/>
        <w:t>актов органов местного самоуправленияосуществляется привлечение виновных лиц к ответственности в соответствии с законодательством Российской Федерации.</w:t>
      </w:r>
    </w:p>
    <w:p w:rsidR="0030501C" w:rsidRPr="00784E2B" w:rsidRDefault="007752C2">
      <w:pPr>
        <w:ind w:firstLine="540"/>
        <w:jc w:val="both"/>
        <w:rPr>
          <w:sz w:val="22"/>
          <w:szCs w:val="22"/>
        </w:rPr>
      </w:pPr>
      <w:r w:rsidRPr="00784E2B">
        <w:rPr>
          <w:sz w:val="22"/>
          <w:szCs w:val="22"/>
        </w:rPr>
        <w:t>Персональная ответственность должностных лиц за правильность и своевременность принятия решения о предоставлении (об отказе в предоставлении) государственной (муниципальной) услуги закрепляется в их должностных регламентах в соответствии с требованиями законодательства.</w:t>
      </w:r>
    </w:p>
    <w:p w:rsidR="0030501C" w:rsidRPr="00784E2B" w:rsidRDefault="007752C2">
      <w:pPr>
        <w:ind w:firstLine="540"/>
        <w:jc w:val="both"/>
        <w:rPr>
          <w:sz w:val="22"/>
          <w:szCs w:val="22"/>
        </w:rPr>
      </w:pPr>
      <w:r w:rsidRPr="00784E2B">
        <w:rPr>
          <w:sz w:val="22"/>
          <w:szCs w:val="22"/>
        </w:rPr>
        <w:t>4.6. Граждане, их объединения и организации имеют право осуществлять контроль за предоставлением государственной (муниципальной) услуги путем получения информации о ходе предоставления государственной (муниципальной) услуги, в том числе о сроках завершения административных процедур (действий).</w:t>
      </w:r>
    </w:p>
    <w:p w:rsidR="0030501C" w:rsidRPr="00784E2B" w:rsidRDefault="007752C2">
      <w:pPr>
        <w:ind w:firstLine="540"/>
        <w:jc w:val="both"/>
        <w:rPr>
          <w:sz w:val="22"/>
          <w:szCs w:val="22"/>
        </w:rPr>
      </w:pPr>
      <w:r w:rsidRPr="00784E2B">
        <w:rPr>
          <w:sz w:val="22"/>
          <w:szCs w:val="22"/>
        </w:rPr>
        <w:t>Граждане, их объединения и организации также имеют право:</w:t>
      </w:r>
    </w:p>
    <w:p w:rsidR="0030501C" w:rsidRPr="00784E2B" w:rsidRDefault="007752C2">
      <w:pPr>
        <w:ind w:firstLine="540"/>
        <w:jc w:val="both"/>
        <w:rPr>
          <w:sz w:val="22"/>
          <w:szCs w:val="22"/>
        </w:rPr>
      </w:pPr>
      <w:r w:rsidRPr="00784E2B">
        <w:rPr>
          <w:sz w:val="22"/>
          <w:szCs w:val="22"/>
        </w:rPr>
        <w:t>направлять замечания и предложения по улучшению доступности и качества предоставления государственной (муниципальной) услуги;</w:t>
      </w:r>
    </w:p>
    <w:p w:rsidR="0030501C" w:rsidRPr="00784E2B" w:rsidRDefault="007752C2">
      <w:pPr>
        <w:ind w:firstLine="540"/>
        <w:jc w:val="both"/>
        <w:rPr>
          <w:sz w:val="22"/>
          <w:szCs w:val="22"/>
        </w:rPr>
      </w:pPr>
      <w:r w:rsidRPr="00784E2B">
        <w:rPr>
          <w:sz w:val="22"/>
          <w:szCs w:val="22"/>
        </w:rPr>
        <w:t>вносить предложения о мерах по устранению нарушений настоящего Административного регламента.</w:t>
      </w:r>
    </w:p>
    <w:p w:rsidR="0030501C" w:rsidRPr="00784E2B" w:rsidRDefault="007752C2">
      <w:pPr>
        <w:ind w:firstLine="540"/>
        <w:jc w:val="both"/>
        <w:rPr>
          <w:sz w:val="22"/>
          <w:szCs w:val="22"/>
        </w:rPr>
      </w:pPr>
      <w:r w:rsidRPr="00784E2B">
        <w:rPr>
          <w:sz w:val="22"/>
          <w:szCs w:val="2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30501C" w:rsidRPr="00784E2B" w:rsidRDefault="007752C2">
      <w:pPr>
        <w:ind w:firstLine="540"/>
        <w:jc w:val="both"/>
        <w:rPr>
          <w:sz w:val="22"/>
          <w:szCs w:val="22"/>
        </w:rPr>
      </w:pPr>
      <w:r w:rsidRPr="00784E2B">
        <w:rPr>
          <w:sz w:val="22"/>
          <w:szCs w:val="2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30501C" w:rsidRPr="00784E2B" w:rsidRDefault="0030501C">
      <w:pPr>
        <w:ind w:firstLine="709"/>
        <w:jc w:val="both"/>
        <w:rPr>
          <w:sz w:val="22"/>
          <w:szCs w:val="22"/>
        </w:rPr>
      </w:pPr>
    </w:p>
    <w:p w:rsidR="0030501C" w:rsidRPr="00784E2B" w:rsidRDefault="007752C2">
      <w:pPr>
        <w:widowControl w:val="0"/>
        <w:ind w:firstLine="709"/>
        <w:jc w:val="center"/>
        <w:outlineLvl w:val="1"/>
        <w:rPr>
          <w:b/>
          <w:sz w:val="22"/>
          <w:szCs w:val="22"/>
        </w:rPr>
      </w:pPr>
      <w:r w:rsidRPr="00784E2B">
        <w:rPr>
          <w:b/>
          <w:sz w:val="22"/>
          <w:szCs w:val="22"/>
          <w:lang w:val="en-US"/>
        </w:rPr>
        <w:t>V</w:t>
      </w:r>
      <w:r w:rsidRPr="00784E2B">
        <w:rPr>
          <w:b/>
          <w:sz w:val="22"/>
          <w:szCs w:val="22"/>
        </w:rPr>
        <w:t>.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p w:rsidR="0030501C" w:rsidRPr="00784E2B" w:rsidRDefault="007752C2">
      <w:pPr>
        <w:ind w:firstLine="709"/>
        <w:jc w:val="both"/>
        <w:rPr>
          <w:sz w:val="22"/>
          <w:szCs w:val="22"/>
        </w:rPr>
      </w:pPr>
      <w:r w:rsidRPr="00784E2B">
        <w:rPr>
          <w:sz w:val="22"/>
          <w:szCs w:val="22"/>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при предоставлении государственной (муниципальной) услугив досудебном (внесудебном) порядке (далее – жалоба).</w:t>
      </w:r>
    </w:p>
    <w:p w:rsidR="0030501C" w:rsidRPr="00784E2B" w:rsidRDefault="007752C2">
      <w:pPr>
        <w:ind w:firstLine="709"/>
        <w:jc w:val="both"/>
        <w:rPr>
          <w:bCs/>
          <w:sz w:val="22"/>
          <w:szCs w:val="22"/>
        </w:rPr>
      </w:pPr>
      <w:r w:rsidRPr="00784E2B">
        <w:rPr>
          <w:bCs/>
          <w:sz w:val="22"/>
          <w:szCs w:val="2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30501C" w:rsidRPr="00784E2B" w:rsidRDefault="007752C2">
      <w:pPr>
        <w:ind w:firstLine="709"/>
        <w:jc w:val="both"/>
        <w:rPr>
          <w:bCs/>
          <w:sz w:val="22"/>
          <w:szCs w:val="22"/>
        </w:rPr>
      </w:pPr>
      <w:r w:rsidRPr="00784E2B">
        <w:rPr>
          <w:bCs/>
          <w:sz w:val="22"/>
          <w:szCs w:val="2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30501C" w:rsidRPr="00784E2B" w:rsidRDefault="007752C2">
      <w:pPr>
        <w:ind w:firstLine="709"/>
        <w:jc w:val="both"/>
        <w:rPr>
          <w:bCs/>
          <w:sz w:val="22"/>
          <w:szCs w:val="22"/>
        </w:rPr>
      </w:pPr>
      <w:r w:rsidRPr="00784E2B">
        <w:rPr>
          <w:bCs/>
          <w:sz w:val="22"/>
          <w:szCs w:val="22"/>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30501C" w:rsidRPr="00784E2B" w:rsidRDefault="007752C2">
      <w:pPr>
        <w:ind w:firstLine="709"/>
        <w:jc w:val="both"/>
        <w:rPr>
          <w:bCs/>
          <w:sz w:val="22"/>
          <w:szCs w:val="22"/>
        </w:rPr>
      </w:pPr>
      <w:r w:rsidRPr="00784E2B">
        <w:rPr>
          <w:sz w:val="22"/>
          <w:szCs w:val="22"/>
        </w:rPr>
        <w:t>В Уполномоченном органе, определяются уполномоченные на рассмотрение жалоб должностные лица.</w:t>
      </w:r>
    </w:p>
    <w:p w:rsidR="0030501C" w:rsidRPr="00784E2B" w:rsidRDefault="007752C2">
      <w:pPr>
        <w:ind w:firstLine="709"/>
        <w:jc w:val="both"/>
        <w:rPr>
          <w:b/>
          <w:bCs/>
          <w:sz w:val="22"/>
          <w:szCs w:val="22"/>
        </w:rPr>
      </w:pPr>
      <w:r w:rsidRPr="00784E2B">
        <w:rPr>
          <w:sz w:val="22"/>
          <w:szCs w:val="22"/>
        </w:rPr>
        <w:t>5.3. Информация о порядке подачи и рассмотрения жалобы размещается на информационных стендах в местах предоставления государственной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30501C" w:rsidRPr="00784E2B" w:rsidRDefault="007752C2">
      <w:pPr>
        <w:ind w:firstLine="709"/>
        <w:jc w:val="both"/>
        <w:rPr>
          <w:sz w:val="22"/>
          <w:szCs w:val="22"/>
        </w:rPr>
      </w:pPr>
      <w:r w:rsidRPr="00784E2B">
        <w:rPr>
          <w:sz w:val="22"/>
          <w:szCs w:val="22"/>
        </w:rPr>
        <w:t>5.4. 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30501C" w:rsidRPr="00784E2B" w:rsidRDefault="007752C2">
      <w:pPr>
        <w:ind w:firstLine="709"/>
        <w:jc w:val="both"/>
        <w:rPr>
          <w:sz w:val="22"/>
          <w:szCs w:val="22"/>
        </w:rPr>
      </w:pPr>
      <w:r w:rsidRPr="00784E2B">
        <w:rPr>
          <w:sz w:val="22"/>
          <w:szCs w:val="22"/>
        </w:rPr>
        <w:t xml:space="preserve">Федеральным </w:t>
      </w:r>
      <w:hyperlink r:id="rId8" w:history="1">
        <w:r w:rsidRPr="00784E2B">
          <w:rPr>
            <w:sz w:val="22"/>
            <w:szCs w:val="22"/>
          </w:rPr>
          <w:t>законом</w:t>
        </w:r>
      </w:hyperlink>
      <w:r w:rsidRPr="00784E2B">
        <w:rPr>
          <w:sz w:val="22"/>
          <w:szCs w:val="22"/>
        </w:rPr>
        <w:t xml:space="preserve"> «Об организации предоставления государственных и муниципальных услуг»;</w:t>
      </w:r>
    </w:p>
    <w:p w:rsidR="0030501C" w:rsidRPr="00784E2B" w:rsidRDefault="00713B9A">
      <w:pPr>
        <w:ind w:firstLine="709"/>
        <w:jc w:val="both"/>
        <w:rPr>
          <w:sz w:val="22"/>
          <w:szCs w:val="22"/>
        </w:rPr>
      </w:pPr>
      <w:hyperlink r:id="rId9" w:history="1">
        <w:r w:rsidR="007752C2" w:rsidRPr="00784E2B">
          <w:rPr>
            <w:sz w:val="22"/>
            <w:szCs w:val="22"/>
          </w:rPr>
          <w:t>постановлением</w:t>
        </w:r>
      </w:hyperlink>
      <w:r w:rsidR="007752C2" w:rsidRPr="00784E2B">
        <w:rPr>
          <w:sz w:val="22"/>
          <w:szCs w:val="22"/>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0501C" w:rsidRPr="00784E2B" w:rsidRDefault="0030501C">
      <w:pPr>
        <w:ind w:firstLine="709"/>
        <w:jc w:val="both"/>
        <w:rPr>
          <w:sz w:val="22"/>
          <w:szCs w:val="22"/>
        </w:rPr>
      </w:pPr>
    </w:p>
    <w:p w:rsidR="0030501C" w:rsidRPr="00784E2B" w:rsidRDefault="007752C2">
      <w:pPr>
        <w:ind w:firstLine="709"/>
        <w:jc w:val="right"/>
        <w:rPr>
          <w:sz w:val="22"/>
          <w:szCs w:val="22"/>
        </w:rPr>
      </w:pPr>
      <w:r w:rsidRPr="00784E2B">
        <w:rPr>
          <w:sz w:val="22"/>
          <w:szCs w:val="22"/>
        </w:rPr>
        <w:br w:type="page"/>
      </w:r>
    </w:p>
    <w:p w:rsidR="0030501C" w:rsidRPr="00784E2B" w:rsidRDefault="0030501C">
      <w:pPr>
        <w:ind w:firstLine="709"/>
        <w:jc w:val="center"/>
        <w:rPr>
          <w:sz w:val="22"/>
          <w:szCs w:val="22"/>
        </w:rPr>
      </w:pPr>
    </w:p>
    <w:p w:rsidR="0030501C" w:rsidRPr="00784E2B" w:rsidRDefault="00713B9A">
      <w:pPr>
        <w:spacing w:line="240" w:lineRule="atLeast"/>
        <w:jc w:val="center"/>
        <w:rPr>
          <w:sz w:val="22"/>
          <w:szCs w:val="22"/>
        </w:rPr>
      </w:pPr>
      <w:r>
        <w:rPr>
          <w:noProof/>
          <w:sz w:val="22"/>
          <w:szCs w:val="22"/>
        </w:rPr>
        <w:pict>
          <v:rect id="Прямоугольник 1" o:spid="_x0000_s1026" style="position:absolute;left:0;text-align:left;margin-left:262.45pt;margin-top:2pt;width:236.85pt;height:41.25pt;z-index:2516582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" stroked="f">
            <v:textbox>
              <w:txbxContent>
                <w:p w:rsidR="0030501C" w:rsidRDefault="0030501C">
                  <w:pPr>
                    <w:ind w:firstLine="709"/>
                    <w:jc w:val="right"/>
                    <w:rPr>
                      <w:sz w:val="28"/>
                      <w:szCs w:val="28"/>
                    </w:rPr>
                  </w:pPr>
                </w:p>
                <w:p w:rsidR="0030501C" w:rsidRPr="00784E2B" w:rsidRDefault="007752C2">
                  <w:pPr>
                    <w:ind w:firstLine="709"/>
                    <w:jc w:val="right"/>
                    <w:rPr>
                      <w:sz w:val="22"/>
                      <w:szCs w:val="22"/>
                      <w:lang w:val="en-US"/>
                    </w:rPr>
                  </w:pPr>
                  <w:r w:rsidRPr="00784E2B">
                    <w:rPr>
                      <w:sz w:val="22"/>
                      <w:szCs w:val="22"/>
                    </w:rPr>
                    <w:t xml:space="preserve">Приложение № </w:t>
                  </w:r>
                  <w:r w:rsidRPr="00784E2B">
                    <w:rPr>
                      <w:sz w:val="22"/>
                      <w:szCs w:val="22"/>
                      <w:lang w:val="en-US"/>
                    </w:rPr>
                    <w:t>1</w:t>
                  </w:r>
                </w:p>
                <w:p w:rsidR="0030501C" w:rsidRPr="00784E2B" w:rsidRDefault="0030501C">
                  <w:pPr>
                    <w:ind w:firstLine="709"/>
                    <w:jc w:val="right"/>
                    <w:rPr>
                      <w:sz w:val="22"/>
                      <w:szCs w:val="22"/>
                    </w:rPr>
                  </w:pPr>
                </w:p>
                <w:p w:rsidR="0030501C" w:rsidRPr="00784E2B" w:rsidRDefault="0030501C">
                  <w:pPr>
                    <w:rPr>
                      <w:sz w:val="22"/>
                      <w:szCs w:val="22"/>
                    </w:rPr>
                  </w:pPr>
                </w:p>
                <w:p w:rsidR="0030501C" w:rsidRPr="00784E2B" w:rsidRDefault="0030501C">
                  <w:pPr>
                    <w:rPr>
                      <w:sz w:val="22"/>
                      <w:szCs w:val="22"/>
                    </w:rPr>
                  </w:pPr>
                </w:p>
              </w:txbxContent>
            </v:textbox>
          </v:rect>
        </w:pict>
      </w:r>
      <w:r w:rsidR="007752C2" w:rsidRPr="00784E2B">
        <w:rPr>
          <w:noProof/>
          <w:sz w:val="22"/>
          <w:szCs w:val="22"/>
        </w:rPr>
        <w:drawing>
          <wp:inline distT="0" distB="0" distL="0" distR="0">
            <wp:extent cx="6288786" cy="844905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pic:blipFill>
                  <pic:spPr>
                    <a:xfrm>
                      <a:off x="0" y="0"/>
                      <a:ext cx="6288786" cy="8449056"/>
                    </a:xfrm>
                    <a:prstGeom prst="rect">
                      <a:avLst/>
                    </a:prstGeom>
                    <a:noFill/>
                    <a:ln>
                      <a:noFill/>
                    </a:ln>
                  </pic:spPr>
                </pic:pic>
              </a:graphicData>
            </a:graphic>
          </wp:inline>
        </w:drawing>
      </w:r>
    </w:p>
    <w:p w:rsidR="0030501C" w:rsidRPr="00784E2B" w:rsidRDefault="0030501C">
      <w:pPr>
        <w:spacing w:line="240" w:lineRule="atLeast"/>
        <w:jc w:val="center"/>
        <w:rPr>
          <w:sz w:val="22"/>
          <w:szCs w:val="22"/>
        </w:rPr>
      </w:pPr>
    </w:p>
    <w:p w:rsidR="0030501C" w:rsidRPr="00784E2B" w:rsidRDefault="00713B9A">
      <w:pPr>
        <w:spacing w:line="240" w:lineRule="atLeast"/>
        <w:jc w:val="center"/>
        <w:rPr>
          <w:sz w:val="22"/>
          <w:szCs w:val="22"/>
        </w:rPr>
      </w:pPr>
      <w:r w:rsidRPr="00713B9A">
        <w:rPr>
          <w:bCs/>
          <w:noProof/>
          <w:sz w:val="22"/>
          <w:szCs w:val="22"/>
        </w:rPr>
        <w:lastRenderedPageBreak/>
        <w:pict>
          <v:rect id="Прямоугольник 3" o:spid="_x0000_s1027" style="position:absolute;left:0;text-align:left;margin-left:257.2pt;margin-top:-7.05pt;width:236.85pt;height:23.65pt;z-index:5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" stroked="f">
            <v:textbox>
              <w:txbxContent>
                <w:p w:rsidR="0030501C" w:rsidRDefault="007752C2">
                  <w:pPr>
                    <w:ind w:firstLine="709"/>
                    <w:jc w:val="right"/>
                    <w:rPr>
                      <w:sz w:val="28"/>
                      <w:szCs w:val="28"/>
                    </w:rPr>
                  </w:pPr>
                  <w:r>
                    <w:rPr>
                      <w:sz w:val="28"/>
                      <w:szCs w:val="28"/>
                    </w:rPr>
                    <w:t>Приложение № 2</w:t>
                  </w:r>
                </w:p>
                <w:p w:rsidR="0030501C" w:rsidRDefault="0030501C">
                  <w:pPr>
                    <w:ind w:firstLine="709"/>
                    <w:jc w:val="right"/>
                    <w:rPr>
                      <w:sz w:val="28"/>
                      <w:szCs w:val="28"/>
                    </w:rPr>
                  </w:pPr>
                </w:p>
                <w:p w:rsidR="0030501C" w:rsidRDefault="0030501C"/>
                <w:p w:rsidR="0030501C" w:rsidRDefault="0030501C"/>
              </w:txbxContent>
            </v:textbox>
          </v:rect>
        </w:pict>
      </w:r>
      <w:r w:rsidR="007752C2" w:rsidRPr="00784E2B">
        <w:rPr>
          <w:noProof/>
          <w:sz w:val="22"/>
          <w:szCs w:val="22"/>
        </w:rPr>
        <w:drawing>
          <wp:inline distT="0" distB="0" distL="0" distR="0">
            <wp:extent cx="6182106" cy="9211361"/>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pic:blipFill>
                  <pic:spPr>
                    <a:xfrm>
                      <a:off x="0" y="0"/>
                      <a:ext cx="6182106" cy="9211361"/>
                    </a:xfrm>
                    <a:prstGeom prst="rect">
                      <a:avLst/>
                    </a:prstGeom>
                    <a:noFill/>
                    <a:ln>
                      <a:noFill/>
                    </a:ln>
                  </pic:spPr>
                </pic:pic>
              </a:graphicData>
            </a:graphic>
          </wp:inline>
        </w:drawing>
      </w:r>
    </w:p>
    <w:p w:rsidR="0030501C" w:rsidRPr="00784E2B" w:rsidRDefault="0030501C">
      <w:pPr>
        <w:spacing w:line="240" w:lineRule="atLeast"/>
        <w:rPr>
          <w:sz w:val="22"/>
          <w:szCs w:val="22"/>
        </w:rPr>
      </w:pPr>
    </w:p>
    <w:p w:rsidR="0030501C" w:rsidRPr="00784E2B" w:rsidRDefault="007752C2">
      <w:pPr>
        <w:spacing w:line="240" w:lineRule="atLeast"/>
        <w:jc w:val="center"/>
        <w:rPr>
          <w:sz w:val="22"/>
          <w:szCs w:val="22"/>
        </w:rPr>
      </w:pPr>
      <w:r w:rsidRPr="00784E2B">
        <w:rPr>
          <w:noProof/>
          <w:sz w:val="22"/>
          <w:szCs w:val="22"/>
        </w:rPr>
        <w:lastRenderedPageBreak/>
        <w:drawing>
          <wp:inline distT="0" distB="0" distL="0" distR="0">
            <wp:extent cx="6394933" cy="9169146"/>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pic:blipFill>
                  <pic:spPr>
                    <a:xfrm>
                      <a:off x="0" y="0"/>
                      <a:ext cx="6394933" cy="9169146"/>
                    </a:xfrm>
                    <a:prstGeom prst="rect">
                      <a:avLst/>
                    </a:prstGeom>
                    <a:noFill/>
                    <a:ln>
                      <a:noFill/>
                    </a:ln>
                  </pic:spPr>
                </pic:pic>
              </a:graphicData>
            </a:graphic>
          </wp:inline>
        </w:drawing>
      </w:r>
    </w:p>
    <w:p w:rsidR="0030501C" w:rsidRPr="00784E2B" w:rsidRDefault="0030501C">
      <w:pPr>
        <w:spacing w:line="240" w:lineRule="atLeast"/>
        <w:jc w:val="center"/>
        <w:rPr>
          <w:sz w:val="22"/>
          <w:szCs w:val="22"/>
        </w:rPr>
      </w:pPr>
    </w:p>
    <w:p w:rsidR="0030501C" w:rsidRPr="00784E2B" w:rsidRDefault="0030501C">
      <w:pPr>
        <w:spacing w:line="240" w:lineRule="atLeast"/>
        <w:jc w:val="center"/>
        <w:rPr>
          <w:sz w:val="22"/>
          <w:szCs w:val="22"/>
        </w:rPr>
      </w:pPr>
    </w:p>
    <w:p w:rsidR="0030501C" w:rsidRPr="00784E2B" w:rsidRDefault="0030501C">
      <w:pPr>
        <w:spacing w:line="240" w:lineRule="atLeast"/>
        <w:jc w:val="center"/>
        <w:rPr>
          <w:sz w:val="22"/>
          <w:szCs w:val="22"/>
        </w:rPr>
      </w:pPr>
    </w:p>
    <w:p w:rsidR="0030501C" w:rsidRPr="00784E2B" w:rsidRDefault="0030501C">
      <w:pPr>
        <w:spacing w:line="240" w:lineRule="atLeast"/>
        <w:jc w:val="center"/>
        <w:rPr>
          <w:sz w:val="22"/>
          <w:szCs w:val="22"/>
        </w:rPr>
      </w:pPr>
    </w:p>
    <w:p w:rsidR="0030501C" w:rsidRPr="00784E2B" w:rsidRDefault="0030501C">
      <w:pPr>
        <w:spacing w:line="240" w:lineRule="atLeast"/>
        <w:jc w:val="center"/>
        <w:rPr>
          <w:sz w:val="22"/>
          <w:szCs w:val="22"/>
        </w:rPr>
      </w:pPr>
    </w:p>
    <w:p w:rsidR="0030501C" w:rsidRPr="00784E2B" w:rsidRDefault="0030501C">
      <w:pPr>
        <w:spacing w:line="240" w:lineRule="atLeast"/>
        <w:jc w:val="center"/>
        <w:rPr>
          <w:sz w:val="22"/>
          <w:szCs w:val="22"/>
        </w:rPr>
      </w:pPr>
    </w:p>
    <w:p w:rsidR="0030501C" w:rsidRPr="00784E2B" w:rsidRDefault="0030501C">
      <w:pPr>
        <w:spacing w:line="240" w:lineRule="atLeast"/>
        <w:jc w:val="center"/>
        <w:rPr>
          <w:sz w:val="22"/>
          <w:szCs w:val="22"/>
        </w:rPr>
      </w:pPr>
    </w:p>
    <w:p w:rsidR="0030501C" w:rsidRPr="00784E2B" w:rsidRDefault="007752C2">
      <w:pPr>
        <w:spacing w:line="240" w:lineRule="atLeast"/>
        <w:jc w:val="center"/>
        <w:rPr>
          <w:sz w:val="22"/>
          <w:szCs w:val="22"/>
        </w:rPr>
      </w:pPr>
      <w:r w:rsidRPr="00784E2B">
        <w:rPr>
          <w:noProof/>
          <w:sz w:val="22"/>
          <w:szCs w:val="22"/>
        </w:rPr>
        <w:drawing>
          <wp:inline distT="0" distB="0" distL="0" distR="0">
            <wp:extent cx="6394933" cy="8209026"/>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pic:blipFill>
                  <pic:spPr>
                    <a:xfrm>
                      <a:off x="0" y="0"/>
                      <a:ext cx="6394933" cy="8209026"/>
                    </a:xfrm>
                    <a:prstGeom prst="rect">
                      <a:avLst/>
                    </a:prstGeom>
                    <a:noFill/>
                    <a:ln>
                      <a:noFill/>
                    </a:ln>
                  </pic:spPr>
                </pic:pic>
              </a:graphicData>
            </a:graphic>
          </wp:inline>
        </w:drawing>
      </w:r>
    </w:p>
    <w:p w:rsidR="0030501C" w:rsidRPr="00784E2B" w:rsidRDefault="0030501C">
      <w:pPr>
        <w:spacing w:line="240" w:lineRule="atLeast"/>
        <w:jc w:val="center"/>
        <w:rPr>
          <w:sz w:val="22"/>
          <w:szCs w:val="22"/>
        </w:rPr>
      </w:pPr>
    </w:p>
    <w:p w:rsidR="0030501C" w:rsidRPr="00784E2B" w:rsidRDefault="007752C2">
      <w:pPr>
        <w:spacing w:line="240" w:lineRule="atLeast"/>
        <w:jc w:val="right"/>
        <w:rPr>
          <w:sz w:val="22"/>
          <w:szCs w:val="22"/>
        </w:rPr>
      </w:pPr>
      <w:r w:rsidRPr="00784E2B">
        <w:rPr>
          <w:noProof/>
          <w:sz w:val="22"/>
          <w:szCs w:val="22"/>
        </w:rPr>
        <w:lastRenderedPageBreak/>
        <w:drawing>
          <wp:inline distT="0" distB="0" distL="0" distR="0">
            <wp:extent cx="6346850" cy="9121140"/>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pic:blipFill>
                  <pic:spPr>
                    <a:xfrm>
                      <a:off x="0" y="0"/>
                      <a:ext cx="6346850" cy="9121140"/>
                    </a:xfrm>
                    <a:prstGeom prst="rect">
                      <a:avLst/>
                    </a:prstGeom>
                    <a:noFill/>
                    <a:ln>
                      <a:noFill/>
                    </a:ln>
                  </pic:spPr>
                </pic:pic>
              </a:graphicData>
            </a:graphic>
          </wp:inline>
        </w:drawing>
      </w:r>
    </w:p>
    <w:p w:rsidR="0030501C" w:rsidRPr="00784E2B" w:rsidRDefault="0030501C">
      <w:pPr>
        <w:spacing w:line="240" w:lineRule="atLeast"/>
        <w:jc w:val="right"/>
        <w:rPr>
          <w:sz w:val="22"/>
          <w:szCs w:val="22"/>
        </w:rPr>
      </w:pPr>
    </w:p>
    <w:p w:rsidR="0030501C" w:rsidRPr="00784E2B" w:rsidRDefault="007752C2">
      <w:pPr>
        <w:spacing w:line="240" w:lineRule="atLeast"/>
        <w:jc w:val="right"/>
        <w:rPr>
          <w:sz w:val="22"/>
          <w:szCs w:val="22"/>
        </w:rPr>
      </w:pPr>
      <w:r w:rsidRPr="00784E2B">
        <w:rPr>
          <w:noProof/>
          <w:sz w:val="22"/>
          <w:szCs w:val="22"/>
        </w:rPr>
        <w:lastRenderedPageBreak/>
        <w:drawing>
          <wp:inline distT="0" distB="0" distL="0" distR="0">
            <wp:extent cx="6346050" cy="8975916"/>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pic:blipFill>
                  <pic:spPr>
                    <a:xfrm>
                      <a:off x="0" y="0"/>
                      <a:ext cx="6346050" cy="8975916"/>
                    </a:xfrm>
                    <a:prstGeom prst="rect">
                      <a:avLst/>
                    </a:prstGeom>
                    <a:noFill/>
                    <a:ln>
                      <a:noFill/>
                    </a:ln>
                  </pic:spPr>
                </pic:pic>
              </a:graphicData>
            </a:graphic>
          </wp:inline>
        </w:drawing>
      </w:r>
    </w:p>
    <w:p w:rsidR="0030501C" w:rsidRPr="00784E2B" w:rsidRDefault="0030501C">
      <w:pPr>
        <w:spacing w:line="240" w:lineRule="atLeast"/>
        <w:jc w:val="right"/>
        <w:rPr>
          <w:sz w:val="22"/>
          <w:szCs w:val="22"/>
        </w:rPr>
      </w:pPr>
    </w:p>
    <w:p w:rsidR="0030501C" w:rsidRPr="00784E2B" w:rsidRDefault="0030501C">
      <w:pPr>
        <w:spacing w:line="240" w:lineRule="atLeast"/>
        <w:jc w:val="right"/>
        <w:rPr>
          <w:sz w:val="22"/>
          <w:szCs w:val="22"/>
        </w:rPr>
      </w:pPr>
    </w:p>
    <w:p w:rsidR="0030501C" w:rsidRPr="00784E2B" w:rsidRDefault="0030501C">
      <w:pPr>
        <w:spacing w:line="240" w:lineRule="atLeast"/>
        <w:jc w:val="right"/>
        <w:rPr>
          <w:sz w:val="22"/>
          <w:szCs w:val="22"/>
        </w:rPr>
      </w:pPr>
    </w:p>
    <w:p w:rsidR="0030501C" w:rsidRPr="00784E2B" w:rsidRDefault="007752C2">
      <w:pPr>
        <w:spacing w:line="240" w:lineRule="atLeast"/>
        <w:jc w:val="right"/>
        <w:rPr>
          <w:sz w:val="22"/>
          <w:szCs w:val="22"/>
        </w:rPr>
      </w:pPr>
      <w:r w:rsidRPr="00784E2B">
        <w:rPr>
          <w:noProof/>
          <w:sz w:val="22"/>
          <w:szCs w:val="22"/>
        </w:rPr>
        <w:lastRenderedPageBreak/>
        <w:drawing>
          <wp:inline distT="0" distB="0" distL="0" distR="0">
            <wp:extent cx="6346850" cy="8641080"/>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pic:blipFill>
                  <pic:spPr>
                    <a:xfrm>
                      <a:off x="0" y="0"/>
                      <a:ext cx="6346850" cy="8641080"/>
                    </a:xfrm>
                    <a:prstGeom prst="rect">
                      <a:avLst/>
                    </a:prstGeom>
                    <a:noFill/>
                    <a:ln>
                      <a:noFill/>
                    </a:ln>
                  </pic:spPr>
                </pic:pic>
              </a:graphicData>
            </a:graphic>
          </wp:inline>
        </w:drawing>
      </w:r>
    </w:p>
    <w:p w:rsidR="0030501C" w:rsidRPr="00784E2B" w:rsidRDefault="0030501C">
      <w:pPr>
        <w:spacing w:line="240" w:lineRule="atLeast"/>
        <w:jc w:val="right"/>
        <w:rPr>
          <w:sz w:val="22"/>
          <w:szCs w:val="22"/>
        </w:rPr>
      </w:pPr>
    </w:p>
    <w:p w:rsidR="0030501C" w:rsidRPr="00784E2B" w:rsidRDefault="0030501C">
      <w:pPr>
        <w:spacing w:line="240" w:lineRule="atLeast"/>
        <w:jc w:val="right"/>
        <w:rPr>
          <w:sz w:val="22"/>
          <w:szCs w:val="22"/>
        </w:rPr>
      </w:pPr>
    </w:p>
    <w:p w:rsidR="0030501C" w:rsidRPr="00784E2B" w:rsidRDefault="0030501C">
      <w:pPr>
        <w:spacing w:line="240" w:lineRule="atLeast"/>
        <w:jc w:val="right"/>
        <w:rPr>
          <w:sz w:val="22"/>
          <w:szCs w:val="22"/>
        </w:rPr>
      </w:pPr>
    </w:p>
    <w:p w:rsidR="0030501C" w:rsidRPr="00784E2B" w:rsidRDefault="0030501C">
      <w:pPr>
        <w:spacing w:line="240" w:lineRule="atLeast"/>
        <w:jc w:val="right"/>
        <w:rPr>
          <w:sz w:val="22"/>
          <w:szCs w:val="22"/>
        </w:rPr>
      </w:pPr>
    </w:p>
    <w:p w:rsidR="0030501C" w:rsidRPr="00784E2B" w:rsidRDefault="00713B9A">
      <w:pPr>
        <w:spacing w:line="240" w:lineRule="atLeast"/>
        <w:jc w:val="right"/>
        <w:rPr>
          <w:sz w:val="22"/>
          <w:szCs w:val="22"/>
        </w:rPr>
      </w:pPr>
      <w:r>
        <w:rPr>
          <w:noProof/>
          <w:sz w:val="22"/>
          <w:szCs w:val="22"/>
        </w:rPr>
        <w:lastRenderedPageBreak/>
        <w:pict>
          <v:rect id="Прямоугольник 11" o:spid="_x0000_s1028" style="position:absolute;left:0;text-align:left;margin-left:362.2pt;margin-top:-7.8pt;width:138.15pt;height:28.5pt;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" stroked="f">
            <v:textbox>
              <w:txbxContent>
                <w:p w:rsidR="0030501C" w:rsidRDefault="007752C2">
                  <w:pPr>
                    <w:jc w:val="right"/>
                    <w:rPr>
                      <w:bCs/>
                      <w:sz w:val="28"/>
                      <w:szCs w:val="28"/>
                    </w:rPr>
                  </w:pPr>
                  <w:r>
                    <w:rPr>
                      <w:bCs/>
                      <w:sz w:val="28"/>
                      <w:szCs w:val="28"/>
                    </w:rPr>
                    <w:t xml:space="preserve">Приложение № 4 </w:t>
                  </w:r>
                </w:p>
                <w:p w:rsidR="0030501C" w:rsidRDefault="007752C2">
                  <w:pPr>
                    <w:jc w:val="right"/>
                    <w:rPr>
                      <w:bCs/>
                      <w:sz w:val="28"/>
                      <w:szCs w:val="28"/>
                    </w:rPr>
                  </w:pPr>
                  <w:r>
                    <w:rPr>
                      <w:bCs/>
                      <w:sz w:val="28"/>
                      <w:szCs w:val="28"/>
                    </w:rPr>
                    <w:t xml:space="preserve"> к Административному регламенту </w:t>
                  </w:r>
                </w:p>
                <w:p w:rsidR="0030501C" w:rsidRDefault="007752C2">
                  <w:pPr>
                    <w:jc w:val="right"/>
                    <w:rPr>
                      <w:bCs/>
                      <w:sz w:val="28"/>
                      <w:szCs w:val="28"/>
                    </w:rPr>
                  </w:pPr>
                  <w:r>
                    <w:rPr>
                      <w:bCs/>
                      <w:sz w:val="28"/>
                      <w:szCs w:val="28"/>
                    </w:rPr>
                    <w:t xml:space="preserve">по предоставлению государственной </w:t>
                  </w:r>
                </w:p>
                <w:p w:rsidR="0030501C" w:rsidRDefault="007752C2">
                  <w:pPr>
                    <w:jc w:val="right"/>
                    <w:rPr>
                      <w:bCs/>
                      <w:sz w:val="28"/>
                      <w:szCs w:val="28"/>
                    </w:rPr>
                  </w:pPr>
                  <w:r>
                    <w:rPr>
                      <w:bCs/>
                      <w:sz w:val="28"/>
                      <w:szCs w:val="28"/>
                    </w:rPr>
                    <w:t>(муниципальной) услуги</w:t>
                  </w:r>
                </w:p>
                <w:p w:rsidR="0030501C" w:rsidRDefault="0030501C">
                  <w:pPr>
                    <w:jc w:val="right"/>
                    <w:rPr>
                      <w:sz w:val="28"/>
                      <w:szCs w:val="28"/>
                    </w:rPr>
                  </w:pPr>
                </w:p>
                <w:p w:rsidR="0030501C" w:rsidRDefault="0030501C"/>
              </w:txbxContent>
            </v:textbox>
          </v:rect>
        </w:pict>
      </w:r>
      <w:r w:rsidR="007752C2" w:rsidRPr="00784E2B">
        <w:rPr>
          <w:noProof/>
          <w:sz w:val="22"/>
          <w:szCs w:val="22"/>
        </w:rPr>
        <w:drawing>
          <wp:inline distT="0" distB="0" distL="0" distR="0">
            <wp:extent cx="6394933" cy="8977122"/>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pic:blipFill>
                  <pic:spPr>
                    <a:xfrm>
                      <a:off x="0" y="0"/>
                      <a:ext cx="6394933" cy="8977122"/>
                    </a:xfrm>
                    <a:prstGeom prst="rect">
                      <a:avLst/>
                    </a:prstGeom>
                    <a:noFill/>
                    <a:ln>
                      <a:noFill/>
                    </a:ln>
                  </pic:spPr>
                </pic:pic>
              </a:graphicData>
            </a:graphic>
          </wp:inline>
        </w:drawing>
      </w:r>
    </w:p>
    <w:p w:rsidR="0030501C" w:rsidRPr="00784E2B" w:rsidRDefault="0030501C">
      <w:pPr>
        <w:spacing w:line="240" w:lineRule="atLeast"/>
        <w:jc w:val="right"/>
        <w:rPr>
          <w:sz w:val="22"/>
          <w:szCs w:val="22"/>
        </w:rPr>
      </w:pPr>
    </w:p>
    <w:p w:rsidR="0030501C" w:rsidRPr="00784E2B" w:rsidRDefault="0030501C">
      <w:pPr>
        <w:spacing w:line="240" w:lineRule="atLeast"/>
        <w:jc w:val="right"/>
        <w:rPr>
          <w:sz w:val="22"/>
          <w:szCs w:val="22"/>
        </w:rPr>
      </w:pPr>
    </w:p>
    <w:p w:rsidR="0030501C" w:rsidRPr="00784E2B" w:rsidRDefault="0030501C">
      <w:pPr>
        <w:spacing w:line="240" w:lineRule="atLeast"/>
        <w:jc w:val="right"/>
        <w:rPr>
          <w:sz w:val="22"/>
          <w:szCs w:val="22"/>
        </w:rPr>
      </w:pPr>
    </w:p>
    <w:p w:rsidR="0030501C" w:rsidRPr="00784E2B" w:rsidRDefault="007752C2">
      <w:pPr>
        <w:spacing w:line="240" w:lineRule="atLeast"/>
        <w:jc w:val="right"/>
        <w:rPr>
          <w:b/>
          <w:bCs/>
          <w:sz w:val="22"/>
          <w:szCs w:val="22"/>
        </w:rPr>
      </w:pPr>
      <w:r w:rsidRPr="00784E2B">
        <w:rPr>
          <w:b/>
          <w:bCs/>
          <w:noProof/>
          <w:sz w:val="22"/>
          <w:szCs w:val="22"/>
        </w:rPr>
        <w:lastRenderedPageBreak/>
        <w:drawing>
          <wp:inline distT="0" distB="0" distL="0" distR="0">
            <wp:extent cx="6394933" cy="8257032"/>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pic:blipFill>
                  <pic:spPr>
                    <a:xfrm>
                      <a:off x="0" y="0"/>
                      <a:ext cx="6394933" cy="8257032"/>
                    </a:xfrm>
                    <a:prstGeom prst="rect">
                      <a:avLst/>
                    </a:prstGeom>
                    <a:noFill/>
                    <a:ln>
                      <a:noFill/>
                    </a:ln>
                  </pic:spPr>
                </pic:pic>
              </a:graphicData>
            </a:graphic>
          </wp:inline>
        </w:drawing>
      </w:r>
    </w:p>
    <w:p w:rsidR="0030501C" w:rsidRPr="00784E2B" w:rsidRDefault="0030501C">
      <w:pPr>
        <w:spacing w:line="240" w:lineRule="atLeast"/>
        <w:jc w:val="right"/>
        <w:rPr>
          <w:sz w:val="22"/>
          <w:szCs w:val="22"/>
        </w:rPr>
      </w:pPr>
    </w:p>
    <w:p w:rsidR="0030501C" w:rsidRPr="00784E2B" w:rsidRDefault="0030501C">
      <w:pPr>
        <w:spacing w:line="240" w:lineRule="atLeast"/>
        <w:jc w:val="right"/>
        <w:rPr>
          <w:sz w:val="22"/>
          <w:szCs w:val="22"/>
        </w:rPr>
      </w:pPr>
    </w:p>
    <w:p w:rsidR="0030501C" w:rsidRPr="00784E2B" w:rsidRDefault="0030501C">
      <w:pPr>
        <w:spacing w:line="240" w:lineRule="atLeast"/>
        <w:jc w:val="right"/>
        <w:rPr>
          <w:sz w:val="22"/>
          <w:szCs w:val="22"/>
        </w:rPr>
      </w:pPr>
    </w:p>
    <w:p w:rsidR="0030501C" w:rsidRPr="00784E2B" w:rsidRDefault="0030501C">
      <w:pPr>
        <w:spacing w:line="240" w:lineRule="atLeast"/>
        <w:jc w:val="right"/>
        <w:rPr>
          <w:sz w:val="22"/>
          <w:szCs w:val="22"/>
        </w:rPr>
      </w:pPr>
    </w:p>
    <w:p w:rsidR="0030501C" w:rsidRPr="00784E2B" w:rsidRDefault="0030501C">
      <w:pPr>
        <w:tabs>
          <w:tab w:val="left" w:pos="1305"/>
        </w:tabs>
        <w:rPr>
          <w:sz w:val="22"/>
          <w:szCs w:val="22"/>
        </w:rPr>
        <w:sectPr w:rsidR="0030501C" w:rsidRPr="00784E2B">
          <w:footerReference w:type="default" r:id="rId19"/>
          <w:pgSz w:w="11906" w:h="16838"/>
          <w:pgMar w:top="426" w:right="567" w:bottom="426" w:left="1276" w:header="425" w:footer="1113" w:gutter="0"/>
          <w:cols w:space="708"/>
          <w:titlePg/>
          <w:docGrid w:linePitch="360"/>
        </w:sectPr>
      </w:pPr>
    </w:p>
    <w:p w:rsidR="0030501C" w:rsidRPr="00784E2B" w:rsidRDefault="0030501C">
      <w:pPr>
        <w:tabs>
          <w:tab w:val="left" w:pos="1305"/>
        </w:tabs>
        <w:rPr>
          <w:sz w:val="22"/>
          <w:szCs w:val="22"/>
        </w:rPr>
      </w:pPr>
    </w:p>
    <w:p w:rsidR="0030501C" w:rsidRPr="00784E2B" w:rsidRDefault="00713B9A">
      <w:pPr>
        <w:tabs>
          <w:tab w:val="left" w:pos="1305"/>
        </w:tabs>
        <w:rPr>
          <w:sz w:val="22"/>
          <w:szCs w:val="22"/>
        </w:rPr>
      </w:pPr>
      <w:r>
        <w:rPr>
          <w:noProof/>
          <w:sz w:val="22"/>
          <w:szCs w:val="22"/>
        </w:rPr>
        <w:pict>
          <v:rect id="Прямоугольник 14" o:spid="_x0000_s1029" style="position:absolute;margin-left:653.75pt;margin-top:7.55pt;width:120.9pt;height:24pt;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" stroked="f">
            <v:textbox>
              <w:txbxContent>
                <w:p w:rsidR="0030501C" w:rsidRDefault="007752C2">
                  <w:pPr>
                    <w:jc w:val="right"/>
                    <w:rPr>
                      <w:bCs/>
                      <w:szCs w:val="28"/>
                    </w:rPr>
                  </w:pPr>
                  <w:r>
                    <w:rPr>
                      <w:bCs/>
                      <w:szCs w:val="28"/>
                    </w:rPr>
                    <w:t xml:space="preserve">Приложение № 5 </w:t>
                  </w:r>
                </w:p>
                <w:p w:rsidR="0030501C" w:rsidRDefault="007752C2">
                  <w:pPr>
                    <w:jc w:val="right"/>
                    <w:rPr>
                      <w:bCs/>
                      <w:sz w:val="28"/>
                      <w:szCs w:val="28"/>
                    </w:rPr>
                  </w:pPr>
                  <w:r>
                    <w:rPr>
                      <w:bCs/>
                      <w:sz w:val="28"/>
                      <w:szCs w:val="28"/>
                    </w:rPr>
                    <w:t xml:space="preserve"> к Административному регламенту </w:t>
                  </w:r>
                </w:p>
                <w:p w:rsidR="0030501C" w:rsidRDefault="007752C2">
                  <w:pPr>
                    <w:jc w:val="right"/>
                    <w:rPr>
                      <w:bCs/>
                      <w:sz w:val="28"/>
                      <w:szCs w:val="28"/>
                    </w:rPr>
                  </w:pPr>
                  <w:r>
                    <w:rPr>
                      <w:bCs/>
                      <w:sz w:val="28"/>
                      <w:szCs w:val="28"/>
                    </w:rPr>
                    <w:t xml:space="preserve">по предоставлению государственной </w:t>
                  </w:r>
                </w:p>
                <w:p w:rsidR="0030501C" w:rsidRDefault="007752C2">
                  <w:pPr>
                    <w:jc w:val="right"/>
                    <w:rPr>
                      <w:bCs/>
                      <w:sz w:val="28"/>
                      <w:szCs w:val="28"/>
                    </w:rPr>
                  </w:pPr>
                  <w:r>
                    <w:rPr>
                      <w:bCs/>
                      <w:sz w:val="28"/>
                      <w:szCs w:val="28"/>
                    </w:rPr>
                    <w:t>(муниципальной) услуги</w:t>
                  </w:r>
                </w:p>
                <w:p w:rsidR="0030501C" w:rsidRDefault="0030501C"/>
                <w:p w:rsidR="0030501C" w:rsidRDefault="0030501C"/>
              </w:txbxContent>
            </v:textbox>
          </v:rect>
        </w:pict>
      </w:r>
    </w:p>
    <w:p w:rsidR="0030501C" w:rsidRPr="00784E2B" w:rsidRDefault="007752C2">
      <w:pPr>
        <w:tabs>
          <w:tab w:val="left" w:pos="1305"/>
        </w:tabs>
        <w:jc w:val="center"/>
        <w:rPr>
          <w:sz w:val="22"/>
          <w:szCs w:val="22"/>
        </w:rPr>
      </w:pPr>
      <w:r w:rsidRPr="00784E2B">
        <w:rPr>
          <w:noProof/>
          <w:sz w:val="22"/>
          <w:szCs w:val="22"/>
        </w:rPr>
        <w:drawing>
          <wp:inline distT="0" distB="0" distL="0" distR="0">
            <wp:extent cx="9361170" cy="5568696"/>
            <wp:effectExtent l="0" t="0" r="0" b="0"/>
            <wp:docPr id="15" name="Рисунок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pic:blipFill>
                  <pic:spPr>
                    <a:xfrm>
                      <a:off x="0" y="0"/>
                      <a:ext cx="9361170" cy="5568696"/>
                    </a:xfrm>
                    <a:prstGeom prst="rect">
                      <a:avLst/>
                    </a:prstGeom>
                    <a:noFill/>
                    <a:ln>
                      <a:noFill/>
                    </a:ln>
                  </pic:spPr>
                </pic:pic>
              </a:graphicData>
            </a:graphic>
          </wp:inline>
        </w:drawing>
      </w: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7752C2">
      <w:pPr>
        <w:tabs>
          <w:tab w:val="left" w:pos="1305"/>
        </w:tabs>
        <w:jc w:val="center"/>
        <w:rPr>
          <w:sz w:val="22"/>
          <w:szCs w:val="22"/>
        </w:rPr>
      </w:pPr>
      <w:r w:rsidRPr="00784E2B">
        <w:rPr>
          <w:noProof/>
          <w:sz w:val="22"/>
          <w:szCs w:val="22"/>
        </w:rPr>
        <w:lastRenderedPageBreak/>
        <w:drawing>
          <wp:inline distT="0" distB="0" distL="0" distR="0">
            <wp:extent cx="9169146" cy="5424678"/>
            <wp:effectExtent l="0" t="0" r="0" b="0"/>
            <wp:docPr id="16" name="Рисунок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pic:blipFill>
                  <pic:spPr>
                    <a:xfrm>
                      <a:off x="0" y="0"/>
                      <a:ext cx="9169146" cy="5424678"/>
                    </a:xfrm>
                    <a:prstGeom prst="rect">
                      <a:avLst/>
                    </a:prstGeom>
                    <a:noFill/>
                    <a:ln>
                      <a:noFill/>
                    </a:ln>
                  </pic:spPr>
                </pic:pic>
              </a:graphicData>
            </a:graphic>
          </wp:inline>
        </w:drawing>
      </w: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7752C2">
      <w:pPr>
        <w:tabs>
          <w:tab w:val="left" w:pos="1305"/>
        </w:tabs>
        <w:jc w:val="center"/>
        <w:rPr>
          <w:sz w:val="22"/>
          <w:szCs w:val="22"/>
        </w:rPr>
      </w:pPr>
      <w:r w:rsidRPr="00784E2B">
        <w:rPr>
          <w:noProof/>
          <w:sz w:val="22"/>
          <w:szCs w:val="22"/>
        </w:rPr>
        <w:drawing>
          <wp:inline distT="0" distB="0" distL="0" distR="0">
            <wp:extent cx="9169146" cy="5376672"/>
            <wp:effectExtent l="0" t="0" r="0" b="0"/>
            <wp:docPr id="17" name="Рисунок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pic:blipFill>
                  <pic:spPr>
                    <a:xfrm>
                      <a:off x="0" y="0"/>
                      <a:ext cx="9169146" cy="5376672"/>
                    </a:xfrm>
                    <a:prstGeom prst="rect">
                      <a:avLst/>
                    </a:prstGeom>
                    <a:noFill/>
                    <a:ln>
                      <a:noFill/>
                    </a:ln>
                  </pic:spPr>
                </pic:pic>
              </a:graphicData>
            </a:graphic>
          </wp:inline>
        </w:drawing>
      </w: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7752C2">
      <w:pPr>
        <w:tabs>
          <w:tab w:val="left" w:pos="1305"/>
        </w:tabs>
        <w:jc w:val="center"/>
        <w:rPr>
          <w:sz w:val="22"/>
          <w:szCs w:val="22"/>
        </w:rPr>
      </w:pPr>
      <w:r w:rsidRPr="00784E2B">
        <w:rPr>
          <w:noProof/>
          <w:sz w:val="22"/>
          <w:szCs w:val="22"/>
        </w:rPr>
        <w:lastRenderedPageBreak/>
        <w:drawing>
          <wp:inline distT="0" distB="0" distL="0" distR="0">
            <wp:extent cx="9169146" cy="5328666"/>
            <wp:effectExtent l="0" t="0" r="0" b="0"/>
            <wp:docPr id="18" name="Рисунок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pic:blipFill>
                  <pic:spPr>
                    <a:xfrm>
                      <a:off x="0" y="0"/>
                      <a:ext cx="9169146" cy="5328666"/>
                    </a:xfrm>
                    <a:prstGeom prst="rect">
                      <a:avLst/>
                    </a:prstGeom>
                    <a:noFill/>
                    <a:ln>
                      <a:noFill/>
                    </a:ln>
                  </pic:spPr>
                </pic:pic>
              </a:graphicData>
            </a:graphic>
          </wp:inline>
        </w:drawing>
      </w: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7752C2">
      <w:pPr>
        <w:tabs>
          <w:tab w:val="left" w:pos="1305"/>
        </w:tabs>
        <w:jc w:val="center"/>
        <w:rPr>
          <w:sz w:val="22"/>
          <w:szCs w:val="22"/>
        </w:rPr>
      </w:pPr>
      <w:r w:rsidRPr="00784E2B">
        <w:rPr>
          <w:noProof/>
          <w:sz w:val="22"/>
          <w:szCs w:val="22"/>
        </w:rPr>
        <w:drawing>
          <wp:inline distT="0" distB="0" distL="0" distR="0">
            <wp:extent cx="9169146" cy="5328666"/>
            <wp:effectExtent l="0" t="0" r="0" b="0"/>
            <wp:docPr id="19" name="Рисунок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pic:blipFill>
                  <pic:spPr>
                    <a:xfrm>
                      <a:off x="0" y="0"/>
                      <a:ext cx="9169146" cy="5328666"/>
                    </a:xfrm>
                    <a:prstGeom prst="rect">
                      <a:avLst/>
                    </a:prstGeom>
                    <a:noFill/>
                    <a:ln>
                      <a:noFill/>
                    </a:ln>
                  </pic:spPr>
                </pic:pic>
              </a:graphicData>
            </a:graphic>
          </wp:inline>
        </w:drawing>
      </w: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7752C2">
      <w:pPr>
        <w:tabs>
          <w:tab w:val="left" w:pos="1305"/>
        </w:tabs>
        <w:jc w:val="center"/>
        <w:rPr>
          <w:sz w:val="22"/>
          <w:szCs w:val="22"/>
        </w:rPr>
      </w:pPr>
      <w:r w:rsidRPr="00784E2B">
        <w:rPr>
          <w:noProof/>
          <w:sz w:val="22"/>
          <w:szCs w:val="22"/>
        </w:rPr>
        <w:lastRenderedPageBreak/>
        <w:drawing>
          <wp:inline distT="0" distB="0" distL="0" distR="0">
            <wp:extent cx="9169146" cy="5328666"/>
            <wp:effectExtent l="0" t="0" r="0" b="0"/>
            <wp:docPr id="20" name="Рисунок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pic:blipFill>
                  <pic:spPr>
                    <a:xfrm>
                      <a:off x="0" y="0"/>
                      <a:ext cx="9169146" cy="5328666"/>
                    </a:xfrm>
                    <a:prstGeom prst="rect">
                      <a:avLst/>
                    </a:prstGeom>
                    <a:noFill/>
                    <a:ln>
                      <a:noFill/>
                    </a:ln>
                  </pic:spPr>
                </pic:pic>
              </a:graphicData>
            </a:graphic>
          </wp:inline>
        </w:drawing>
      </w: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7752C2">
      <w:pPr>
        <w:tabs>
          <w:tab w:val="left" w:pos="1305"/>
        </w:tabs>
        <w:jc w:val="center"/>
        <w:rPr>
          <w:sz w:val="22"/>
          <w:szCs w:val="22"/>
        </w:rPr>
      </w:pPr>
      <w:r w:rsidRPr="00784E2B">
        <w:rPr>
          <w:noProof/>
          <w:sz w:val="22"/>
          <w:szCs w:val="22"/>
        </w:rPr>
        <w:drawing>
          <wp:inline distT="0" distB="0" distL="0" distR="0">
            <wp:extent cx="9169146" cy="4176522"/>
            <wp:effectExtent l="0" t="0" r="0" b="0"/>
            <wp:docPr id="21" name="Рисунок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pic:blipFill>
                  <pic:spPr>
                    <a:xfrm>
                      <a:off x="0" y="0"/>
                      <a:ext cx="9169146" cy="4176522"/>
                    </a:xfrm>
                    <a:prstGeom prst="rect">
                      <a:avLst/>
                    </a:prstGeom>
                    <a:noFill/>
                    <a:ln>
                      <a:noFill/>
                    </a:ln>
                  </pic:spPr>
                </pic:pic>
              </a:graphicData>
            </a:graphic>
          </wp:inline>
        </w:drawing>
      </w: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30501C">
      <w:pPr>
        <w:tabs>
          <w:tab w:val="left" w:pos="1305"/>
        </w:tabs>
        <w:rPr>
          <w:sz w:val="22"/>
          <w:szCs w:val="22"/>
        </w:rPr>
      </w:pPr>
    </w:p>
    <w:p w:rsidR="0030501C" w:rsidRPr="00784E2B" w:rsidRDefault="007752C2">
      <w:pPr>
        <w:tabs>
          <w:tab w:val="left" w:pos="1305"/>
        </w:tabs>
        <w:jc w:val="center"/>
        <w:rPr>
          <w:sz w:val="22"/>
          <w:szCs w:val="22"/>
        </w:rPr>
      </w:pPr>
      <w:r w:rsidRPr="00784E2B">
        <w:rPr>
          <w:noProof/>
          <w:sz w:val="22"/>
          <w:szCs w:val="22"/>
        </w:rPr>
        <w:drawing>
          <wp:inline distT="0" distB="0" distL="0" distR="0">
            <wp:extent cx="9169146" cy="5424678"/>
            <wp:effectExtent l="0" t="0" r="0" b="0"/>
            <wp:docPr id="22" name="Рисунок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pic:blipFill>
                  <pic:spPr>
                    <a:xfrm>
                      <a:off x="0" y="0"/>
                      <a:ext cx="9169146" cy="5424678"/>
                    </a:xfrm>
                    <a:prstGeom prst="rect">
                      <a:avLst/>
                    </a:prstGeom>
                    <a:noFill/>
                    <a:ln>
                      <a:noFill/>
                    </a:ln>
                  </pic:spPr>
                </pic:pic>
              </a:graphicData>
            </a:graphic>
          </wp:inline>
        </w:drawing>
      </w:r>
    </w:p>
    <w:p w:rsidR="0030501C" w:rsidRPr="00784E2B" w:rsidRDefault="0030501C">
      <w:pPr>
        <w:tabs>
          <w:tab w:val="left" w:pos="1305"/>
        </w:tabs>
        <w:rPr>
          <w:sz w:val="22"/>
          <w:szCs w:val="22"/>
        </w:rPr>
      </w:pPr>
      <w:bookmarkStart w:id="0" w:name="_GoBack"/>
      <w:bookmarkEnd w:id="0"/>
    </w:p>
    <w:sectPr w:rsidR="0030501C" w:rsidRPr="00784E2B" w:rsidSect="00713B9A">
      <w:pgSz w:w="16838" w:h="11906" w:orient="landscape"/>
      <w:pgMar w:top="1276" w:right="425" w:bottom="567" w:left="425" w:header="425" w:footer="111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116" w:rsidRDefault="00916116">
      <w:r>
        <w:separator/>
      </w:r>
    </w:p>
  </w:endnote>
  <w:endnote w:type="continuationSeparator" w:id="1">
    <w:p w:rsidR="00916116" w:rsidRDefault="009161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1">
    <w:charset w:val="00"/>
    <w:family w:val="auto"/>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01C" w:rsidRDefault="0030501C">
    <w:pPr>
      <w:pStyle w:val="af9"/>
      <w:ind w:left="-42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116" w:rsidRDefault="00916116">
      <w:r>
        <w:separator/>
      </w:r>
    </w:p>
  </w:footnote>
  <w:footnote w:type="continuationSeparator" w:id="1">
    <w:p w:rsidR="00916116" w:rsidRDefault="009161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34979"/>
    <w:multiLevelType w:val="hybridMultilevel"/>
    <w:tmpl w:val="B768A426"/>
    <w:lvl w:ilvl="0" w:tplc="E8A6C6B2">
      <w:start w:val="1"/>
      <w:numFmt w:val="bullet"/>
      <w:lvlText w:val=""/>
      <w:lvlJc w:val="left"/>
      <w:pPr>
        <w:ind w:left="1429" w:hanging="360"/>
      </w:pPr>
      <w:rPr>
        <w:rFonts w:ascii="Symbol" w:hAnsi="Symbol"/>
      </w:rPr>
    </w:lvl>
    <w:lvl w:ilvl="1" w:tplc="3B3E2B8C">
      <w:start w:val="1"/>
      <w:numFmt w:val="bullet"/>
      <w:lvlText w:val="o"/>
      <w:lvlJc w:val="left"/>
      <w:pPr>
        <w:ind w:left="2149" w:hanging="360"/>
      </w:pPr>
      <w:rPr>
        <w:rFonts w:ascii="Courier New" w:hAnsi="Courier New"/>
      </w:rPr>
    </w:lvl>
    <w:lvl w:ilvl="2" w:tplc="03B814D6">
      <w:start w:val="1"/>
      <w:numFmt w:val="bullet"/>
      <w:lvlText w:val=""/>
      <w:lvlJc w:val="left"/>
      <w:pPr>
        <w:ind w:left="2869" w:hanging="360"/>
      </w:pPr>
      <w:rPr>
        <w:rFonts w:ascii="Wingdings" w:hAnsi="Wingdings"/>
      </w:rPr>
    </w:lvl>
    <w:lvl w:ilvl="3" w:tplc="AEAC8FE0">
      <w:start w:val="1"/>
      <w:numFmt w:val="bullet"/>
      <w:lvlText w:val=""/>
      <w:lvlJc w:val="left"/>
      <w:pPr>
        <w:ind w:left="3589" w:hanging="360"/>
      </w:pPr>
      <w:rPr>
        <w:rFonts w:ascii="Symbol" w:hAnsi="Symbol"/>
      </w:rPr>
    </w:lvl>
    <w:lvl w:ilvl="4" w:tplc="E9CCF980">
      <w:start w:val="1"/>
      <w:numFmt w:val="bullet"/>
      <w:lvlText w:val="o"/>
      <w:lvlJc w:val="left"/>
      <w:pPr>
        <w:ind w:left="4309" w:hanging="360"/>
      </w:pPr>
      <w:rPr>
        <w:rFonts w:ascii="Courier New" w:hAnsi="Courier New"/>
      </w:rPr>
    </w:lvl>
    <w:lvl w:ilvl="5" w:tplc="24A88888">
      <w:start w:val="1"/>
      <w:numFmt w:val="bullet"/>
      <w:lvlText w:val=""/>
      <w:lvlJc w:val="left"/>
      <w:pPr>
        <w:ind w:left="5029" w:hanging="360"/>
      </w:pPr>
      <w:rPr>
        <w:rFonts w:ascii="Wingdings" w:hAnsi="Wingdings"/>
      </w:rPr>
    </w:lvl>
    <w:lvl w:ilvl="6" w:tplc="52B8DBC6">
      <w:start w:val="1"/>
      <w:numFmt w:val="bullet"/>
      <w:lvlText w:val=""/>
      <w:lvlJc w:val="left"/>
      <w:pPr>
        <w:ind w:left="5749" w:hanging="360"/>
      </w:pPr>
      <w:rPr>
        <w:rFonts w:ascii="Symbol" w:hAnsi="Symbol"/>
      </w:rPr>
    </w:lvl>
    <w:lvl w:ilvl="7" w:tplc="BF8A89DA">
      <w:start w:val="1"/>
      <w:numFmt w:val="bullet"/>
      <w:lvlText w:val="o"/>
      <w:lvlJc w:val="left"/>
      <w:pPr>
        <w:ind w:left="6469" w:hanging="360"/>
      </w:pPr>
      <w:rPr>
        <w:rFonts w:ascii="Courier New" w:hAnsi="Courier New"/>
      </w:rPr>
    </w:lvl>
    <w:lvl w:ilvl="8" w:tplc="F01C294A">
      <w:start w:val="1"/>
      <w:numFmt w:val="bullet"/>
      <w:lvlText w:val=""/>
      <w:lvlJc w:val="left"/>
      <w:pPr>
        <w:ind w:left="7189" w:hanging="360"/>
      </w:pPr>
      <w:rPr>
        <w:rFonts w:ascii="Wingdings" w:hAnsi="Wingdings"/>
      </w:rPr>
    </w:lvl>
  </w:abstractNum>
  <w:abstractNum w:abstractNumId="1">
    <w:nsid w:val="0A0E6D94"/>
    <w:multiLevelType w:val="hybridMultilevel"/>
    <w:tmpl w:val="38E62E16"/>
    <w:lvl w:ilvl="0" w:tplc="55E821B0">
      <w:start w:val="1"/>
      <w:numFmt w:val="decimal"/>
      <w:lvlText w:val="%1)"/>
      <w:lvlJc w:val="left"/>
      <w:pPr>
        <w:ind w:left="927" w:hanging="360"/>
      </w:pPr>
    </w:lvl>
    <w:lvl w:ilvl="1" w:tplc="A6D81728">
      <w:start w:val="1"/>
      <w:numFmt w:val="lowerLetter"/>
      <w:lvlText w:val="%2."/>
      <w:lvlJc w:val="left"/>
      <w:pPr>
        <w:ind w:left="1647" w:hanging="360"/>
      </w:pPr>
    </w:lvl>
    <w:lvl w:ilvl="2" w:tplc="AED6B656">
      <w:start w:val="1"/>
      <w:numFmt w:val="lowerRoman"/>
      <w:lvlText w:val="%3."/>
      <w:lvlJc w:val="right"/>
      <w:pPr>
        <w:ind w:left="2367" w:hanging="180"/>
      </w:pPr>
    </w:lvl>
    <w:lvl w:ilvl="3" w:tplc="77EABABC">
      <w:start w:val="1"/>
      <w:numFmt w:val="decimal"/>
      <w:lvlText w:val="%4."/>
      <w:lvlJc w:val="left"/>
      <w:pPr>
        <w:ind w:left="3087" w:hanging="360"/>
      </w:pPr>
    </w:lvl>
    <w:lvl w:ilvl="4" w:tplc="36945706">
      <w:start w:val="1"/>
      <w:numFmt w:val="lowerLetter"/>
      <w:lvlText w:val="%5."/>
      <w:lvlJc w:val="left"/>
      <w:pPr>
        <w:ind w:left="3807" w:hanging="360"/>
      </w:pPr>
    </w:lvl>
    <w:lvl w:ilvl="5" w:tplc="D72E9940">
      <w:start w:val="1"/>
      <w:numFmt w:val="lowerRoman"/>
      <w:lvlText w:val="%6."/>
      <w:lvlJc w:val="right"/>
      <w:pPr>
        <w:ind w:left="4527" w:hanging="180"/>
      </w:pPr>
    </w:lvl>
    <w:lvl w:ilvl="6" w:tplc="D6587380">
      <w:start w:val="1"/>
      <w:numFmt w:val="decimal"/>
      <w:lvlText w:val="%7."/>
      <w:lvlJc w:val="left"/>
      <w:pPr>
        <w:ind w:left="5247" w:hanging="360"/>
      </w:pPr>
    </w:lvl>
    <w:lvl w:ilvl="7" w:tplc="764846E6">
      <w:start w:val="1"/>
      <w:numFmt w:val="lowerLetter"/>
      <w:lvlText w:val="%8."/>
      <w:lvlJc w:val="left"/>
      <w:pPr>
        <w:ind w:left="5967" w:hanging="360"/>
      </w:pPr>
    </w:lvl>
    <w:lvl w:ilvl="8" w:tplc="660A16D6">
      <w:start w:val="1"/>
      <w:numFmt w:val="lowerRoman"/>
      <w:lvlText w:val="%9."/>
      <w:lvlJc w:val="right"/>
      <w:pPr>
        <w:ind w:left="6687" w:hanging="180"/>
      </w:pPr>
    </w:lvl>
  </w:abstractNum>
  <w:abstractNum w:abstractNumId="2">
    <w:nsid w:val="0A742981"/>
    <w:multiLevelType w:val="hybridMultilevel"/>
    <w:tmpl w:val="0CAC9304"/>
    <w:lvl w:ilvl="0" w:tplc="66F065E6">
      <w:start w:val="1"/>
      <w:numFmt w:val="decimal"/>
      <w:lvlText w:val="%1."/>
      <w:lvlJc w:val="left"/>
      <w:pPr>
        <w:ind w:left="720" w:hanging="360"/>
      </w:pPr>
    </w:lvl>
    <w:lvl w:ilvl="1" w:tplc="A6CA0F6C">
      <w:start w:val="1"/>
      <w:numFmt w:val="lowerLetter"/>
      <w:lvlText w:val="%2."/>
      <w:lvlJc w:val="left"/>
      <w:pPr>
        <w:ind w:left="1440" w:hanging="360"/>
      </w:pPr>
    </w:lvl>
    <w:lvl w:ilvl="2" w:tplc="28DE4AF4">
      <w:start w:val="1"/>
      <w:numFmt w:val="lowerRoman"/>
      <w:lvlText w:val="%3."/>
      <w:lvlJc w:val="right"/>
      <w:pPr>
        <w:ind w:left="2160" w:hanging="180"/>
      </w:pPr>
    </w:lvl>
    <w:lvl w:ilvl="3" w:tplc="C00C30EA">
      <w:start w:val="1"/>
      <w:numFmt w:val="decimal"/>
      <w:lvlText w:val="%4."/>
      <w:lvlJc w:val="left"/>
      <w:pPr>
        <w:ind w:left="2880" w:hanging="360"/>
      </w:pPr>
    </w:lvl>
    <w:lvl w:ilvl="4" w:tplc="0C32295A">
      <w:start w:val="1"/>
      <w:numFmt w:val="lowerLetter"/>
      <w:lvlText w:val="%5."/>
      <w:lvlJc w:val="left"/>
      <w:pPr>
        <w:ind w:left="3600" w:hanging="360"/>
      </w:pPr>
    </w:lvl>
    <w:lvl w:ilvl="5" w:tplc="C67AB0D4">
      <w:start w:val="1"/>
      <w:numFmt w:val="lowerRoman"/>
      <w:lvlText w:val="%6."/>
      <w:lvlJc w:val="right"/>
      <w:pPr>
        <w:ind w:left="4320" w:hanging="180"/>
      </w:pPr>
    </w:lvl>
    <w:lvl w:ilvl="6" w:tplc="54C0B35E">
      <w:start w:val="1"/>
      <w:numFmt w:val="decimal"/>
      <w:lvlText w:val="%7."/>
      <w:lvlJc w:val="left"/>
      <w:pPr>
        <w:ind w:left="5040" w:hanging="360"/>
      </w:pPr>
    </w:lvl>
    <w:lvl w:ilvl="7" w:tplc="AB2EA6E0">
      <w:start w:val="1"/>
      <w:numFmt w:val="lowerLetter"/>
      <w:lvlText w:val="%8."/>
      <w:lvlJc w:val="left"/>
      <w:pPr>
        <w:ind w:left="5760" w:hanging="360"/>
      </w:pPr>
    </w:lvl>
    <w:lvl w:ilvl="8" w:tplc="4BB867AE">
      <w:start w:val="1"/>
      <w:numFmt w:val="lowerRoman"/>
      <w:lvlText w:val="%9."/>
      <w:lvlJc w:val="right"/>
      <w:pPr>
        <w:ind w:left="6480" w:hanging="180"/>
      </w:pPr>
    </w:lvl>
  </w:abstractNum>
  <w:abstractNum w:abstractNumId="3">
    <w:nsid w:val="0B376E4A"/>
    <w:multiLevelType w:val="hybridMultilevel"/>
    <w:tmpl w:val="B18CB336"/>
    <w:lvl w:ilvl="0" w:tplc="9B603F60">
      <w:start w:val="1"/>
      <w:numFmt w:val="bullet"/>
      <w:lvlText w:val=""/>
      <w:lvlJc w:val="left"/>
      <w:pPr>
        <w:ind w:left="2138" w:hanging="360"/>
      </w:pPr>
      <w:rPr>
        <w:rFonts w:ascii="Symbol" w:hAnsi="Symbol"/>
      </w:rPr>
    </w:lvl>
    <w:lvl w:ilvl="1" w:tplc="BEB84DAA">
      <w:start w:val="1"/>
      <w:numFmt w:val="bullet"/>
      <w:lvlText w:val="o"/>
      <w:lvlJc w:val="left"/>
      <w:pPr>
        <w:ind w:left="2858" w:hanging="360"/>
      </w:pPr>
      <w:rPr>
        <w:rFonts w:ascii="Courier New" w:hAnsi="Courier New"/>
      </w:rPr>
    </w:lvl>
    <w:lvl w:ilvl="2" w:tplc="CC16F854">
      <w:start w:val="1"/>
      <w:numFmt w:val="bullet"/>
      <w:lvlText w:val=""/>
      <w:lvlJc w:val="left"/>
      <w:pPr>
        <w:ind w:left="3578" w:hanging="360"/>
      </w:pPr>
      <w:rPr>
        <w:rFonts w:ascii="Wingdings" w:hAnsi="Wingdings"/>
      </w:rPr>
    </w:lvl>
    <w:lvl w:ilvl="3" w:tplc="66A67FD4">
      <w:start w:val="1"/>
      <w:numFmt w:val="bullet"/>
      <w:lvlText w:val=""/>
      <w:lvlJc w:val="left"/>
      <w:pPr>
        <w:ind w:left="4298" w:hanging="360"/>
      </w:pPr>
      <w:rPr>
        <w:rFonts w:ascii="Symbol" w:hAnsi="Symbol"/>
      </w:rPr>
    </w:lvl>
    <w:lvl w:ilvl="4" w:tplc="8E84DFC8">
      <w:start w:val="1"/>
      <w:numFmt w:val="bullet"/>
      <w:lvlText w:val="o"/>
      <w:lvlJc w:val="left"/>
      <w:pPr>
        <w:ind w:left="5018" w:hanging="360"/>
      </w:pPr>
      <w:rPr>
        <w:rFonts w:ascii="Courier New" w:hAnsi="Courier New"/>
      </w:rPr>
    </w:lvl>
    <w:lvl w:ilvl="5" w:tplc="89306BB6">
      <w:start w:val="1"/>
      <w:numFmt w:val="bullet"/>
      <w:lvlText w:val=""/>
      <w:lvlJc w:val="left"/>
      <w:pPr>
        <w:ind w:left="5738" w:hanging="360"/>
      </w:pPr>
      <w:rPr>
        <w:rFonts w:ascii="Wingdings" w:hAnsi="Wingdings"/>
      </w:rPr>
    </w:lvl>
    <w:lvl w:ilvl="6" w:tplc="7DFA83D6">
      <w:start w:val="1"/>
      <w:numFmt w:val="bullet"/>
      <w:lvlText w:val=""/>
      <w:lvlJc w:val="left"/>
      <w:pPr>
        <w:ind w:left="6458" w:hanging="360"/>
      </w:pPr>
      <w:rPr>
        <w:rFonts w:ascii="Symbol" w:hAnsi="Symbol"/>
      </w:rPr>
    </w:lvl>
    <w:lvl w:ilvl="7" w:tplc="1D246BC6">
      <w:start w:val="1"/>
      <w:numFmt w:val="bullet"/>
      <w:lvlText w:val="o"/>
      <w:lvlJc w:val="left"/>
      <w:pPr>
        <w:ind w:left="7178" w:hanging="360"/>
      </w:pPr>
      <w:rPr>
        <w:rFonts w:ascii="Courier New" w:hAnsi="Courier New"/>
      </w:rPr>
    </w:lvl>
    <w:lvl w:ilvl="8" w:tplc="240A0C0E">
      <w:start w:val="1"/>
      <w:numFmt w:val="bullet"/>
      <w:lvlText w:val=""/>
      <w:lvlJc w:val="left"/>
      <w:pPr>
        <w:ind w:left="7898" w:hanging="360"/>
      </w:pPr>
      <w:rPr>
        <w:rFonts w:ascii="Wingdings" w:hAnsi="Wingdings"/>
      </w:rPr>
    </w:lvl>
  </w:abstractNum>
  <w:abstractNum w:abstractNumId="4">
    <w:nsid w:val="0BDF1499"/>
    <w:multiLevelType w:val="multilevel"/>
    <w:tmpl w:val="0C520850"/>
    <w:lvl w:ilvl="0">
      <w:start w:val="4"/>
      <w:numFmt w:val="decimal"/>
      <w:lvlText w:val="%1."/>
      <w:lvlJc w:val="left"/>
      <w:pPr>
        <w:ind w:left="648" w:hanging="648"/>
      </w:pPr>
    </w:lvl>
    <w:lvl w:ilvl="1">
      <w:start w:val="2"/>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
    <w:nsid w:val="0F4F0296"/>
    <w:multiLevelType w:val="multilevel"/>
    <w:tmpl w:val="4CD0362C"/>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2546"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6">
    <w:nsid w:val="130F514A"/>
    <w:multiLevelType w:val="hybridMultilevel"/>
    <w:tmpl w:val="81922D0A"/>
    <w:lvl w:ilvl="0" w:tplc="63B0E57A">
      <w:start w:val="1"/>
      <w:numFmt w:val="decimal"/>
      <w:lvlText w:val="%1."/>
      <w:lvlJc w:val="left"/>
      <w:pPr>
        <w:ind w:left="1080" w:hanging="360"/>
      </w:pPr>
    </w:lvl>
    <w:lvl w:ilvl="1" w:tplc="07AA867C">
      <w:start w:val="1"/>
      <w:numFmt w:val="lowerLetter"/>
      <w:lvlText w:val="%2."/>
      <w:lvlJc w:val="left"/>
      <w:pPr>
        <w:ind w:left="1800" w:hanging="360"/>
      </w:pPr>
    </w:lvl>
    <w:lvl w:ilvl="2" w:tplc="A2F06A1A">
      <w:start w:val="1"/>
      <w:numFmt w:val="lowerRoman"/>
      <w:lvlText w:val="%3."/>
      <w:lvlJc w:val="right"/>
      <w:pPr>
        <w:ind w:left="2520" w:hanging="180"/>
      </w:pPr>
    </w:lvl>
    <w:lvl w:ilvl="3" w:tplc="E3D056BC">
      <w:start w:val="1"/>
      <w:numFmt w:val="decimal"/>
      <w:lvlText w:val="%4."/>
      <w:lvlJc w:val="left"/>
      <w:pPr>
        <w:ind w:left="3240" w:hanging="360"/>
      </w:pPr>
    </w:lvl>
    <w:lvl w:ilvl="4" w:tplc="DDC20C0C">
      <w:start w:val="1"/>
      <w:numFmt w:val="lowerLetter"/>
      <w:lvlText w:val="%5."/>
      <w:lvlJc w:val="left"/>
      <w:pPr>
        <w:ind w:left="3960" w:hanging="360"/>
      </w:pPr>
    </w:lvl>
    <w:lvl w:ilvl="5" w:tplc="69401BF8">
      <w:start w:val="1"/>
      <w:numFmt w:val="lowerRoman"/>
      <w:lvlText w:val="%6."/>
      <w:lvlJc w:val="right"/>
      <w:pPr>
        <w:ind w:left="4680" w:hanging="180"/>
      </w:pPr>
    </w:lvl>
    <w:lvl w:ilvl="6" w:tplc="81D2D842">
      <w:start w:val="1"/>
      <w:numFmt w:val="decimal"/>
      <w:lvlText w:val="%7."/>
      <w:lvlJc w:val="left"/>
      <w:pPr>
        <w:ind w:left="5400" w:hanging="360"/>
      </w:pPr>
    </w:lvl>
    <w:lvl w:ilvl="7" w:tplc="05B418F4">
      <w:start w:val="1"/>
      <w:numFmt w:val="lowerLetter"/>
      <w:lvlText w:val="%8."/>
      <w:lvlJc w:val="left"/>
      <w:pPr>
        <w:ind w:left="6120" w:hanging="360"/>
      </w:pPr>
    </w:lvl>
    <w:lvl w:ilvl="8" w:tplc="BE94BD22">
      <w:start w:val="1"/>
      <w:numFmt w:val="lowerRoman"/>
      <w:lvlText w:val="%9."/>
      <w:lvlJc w:val="right"/>
      <w:pPr>
        <w:ind w:left="6840" w:hanging="180"/>
      </w:pPr>
    </w:lvl>
  </w:abstractNum>
  <w:abstractNum w:abstractNumId="7">
    <w:nsid w:val="1A76544E"/>
    <w:multiLevelType w:val="hybridMultilevel"/>
    <w:tmpl w:val="F218205E"/>
    <w:lvl w:ilvl="0" w:tplc="F92A7B20">
      <w:start w:val="1"/>
      <w:numFmt w:val="bullet"/>
      <w:lvlText w:val=""/>
      <w:lvlJc w:val="left"/>
      <w:pPr>
        <w:ind w:left="1211" w:hanging="360"/>
      </w:pPr>
      <w:rPr>
        <w:rFonts w:ascii="Symbol" w:hAnsi="Symbol"/>
      </w:rPr>
    </w:lvl>
    <w:lvl w:ilvl="1" w:tplc="EE8C1C8C">
      <w:start w:val="1"/>
      <w:numFmt w:val="bullet"/>
      <w:lvlText w:val="o"/>
      <w:lvlJc w:val="left"/>
      <w:pPr>
        <w:ind w:left="1440" w:hanging="360"/>
      </w:pPr>
      <w:rPr>
        <w:rFonts w:ascii="Courier New" w:hAnsi="Courier New"/>
      </w:rPr>
    </w:lvl>
    <w:lvl w:ilvl="2" w:tplc="69C06D32">
      <w:start w:val="1"/>
      <w:numFmt w:val="bullet"/>
      <w:lvlText w:val=""/>
      <w:lvlJc w:val="left"/>
      <w:pPr>
        <w:ind w:left="2160" w:hanging="360"/>
      </w:pPr>
      <w:rPr>
        <w:rFonts w:ascii="Wingdings" w:hAnsi="Wingdings"/>
      </w:rPr>
    </w:lvl>
    <w:lvl w:ilvl="3" w:tplc="95763AB6">
      <w:start w:val="1"/>
      <w:numFmt w:val="bullet"/>
      <w:lvlText w:val=""/>
      <w:lvlJc w:val="left"/>
      <w:pPr>
        <w:ind w:left="2880" w:hanging="360"/>
      </w:pPr>
      <w:rPr>
        <w:rFonts w:ascii="Symbol" w:hAnsi="Symbol"/>
      </w:rPr>
    </w:lvl>
    <w:lvl w:ilvl="4" w:tplc="C8085D2E">
      <w:start w:val="1"/>
      <w:numFmt w:val="bullet"/>
      <w:lvlText w:val="o"/>
      <w:lvlJc w:val="left"/>
      <w:pPr>
        <w:ind w:left="3600" w:hanging="360"/>
      </w:pPr>
      <w:rPr>
        <w:rFonts w:ascii="Courier New" w:hAnsi="Courier New"/>
      </w:rPr>
    </w:lvl>
    <w:lvl w:ilvl="5" w:tplc="0CC68028">
      <w:start w:val="1"/>
      <w:numFmt w:val="bullet"/>
      <w:lvlText w:val=""/>
      <w:lvlJc w:val="left"/>
      <w:pPr>
        <w:ind w:left="4320" w:hanging="360"/>
      </w:pPr>
      <w:rPr>
        <w:rFonts w:ascii="Wingdings" w:hAnsi="Wingdings"/>
      </w:rPr>
    </w:lvl>
    <w:lvl w:ilvl="6" w:tplc="26502FAA">
      <w:start w:val="1"/>
      <w:numFmt w:val="bullet"/>
      <w:lvlText w:val=""/>
      <w:lvlJc w:val="left"/>
      <w:pPr>
        <w:ind w:left="5040" w:hanging="360"/>
      </w:pPr>
      <w:rPr>
        <w:rFonts w:ascii="Symbol" w:hAnsi="Symbol"/>
      </w:rPr>
    </w:lvl>
    <w:lvl w:ilvl="7" w:tplc="17EE7142">
      <w:start w:val="1"/>
      <w:numFmt w:val="bullet"/>
      <w:lvlText w:val="o"/>
      <w:lvlJc w:val="left"/>
      <w:pPr>
        <w:ind w:left="5760" w:hanging="360"/>
      </w:pPr>
      <w:rPr>
        <w:rFonts w:ascii="Courier New" w:hAnsi="Courier New"/>
      </w:rPr>
    </w:lvl>
    <w:lvl w:ilvl="8" w:tplc="8A2EAF52">
      <w:start w:val="1"/>
      <w:numFmt w:val="bullet"/>
      <w:lvlText w:val=""/>
      <w:lvlJc w:val="left"/>
      <w:pPr>
        <w:ind w:left="6480" w:hanging="360"/>
      </w:pPr>
      <w:rPr>
        <w:rFonts w:ascii="Wingdings" w:hAnsi="Wingdings"/>
      </w:rPr>
    </w:lvl>
  </w:abstractNum>
  <w:abstractNum w:abstractNumId="8">
    <w:nsid w:val="20917F9D"/>
    <w:multiLevelType w:val="hybridMultilevel"/>
    <w:tmpl w:val="F7CC0B94"/>
    <w:lvl w:ilvl="0" w:tplc="93220466">
      <w:start w:val="1"/>
      <w:numFmt w:val="decimal"/>
      <w:lvlText w:val="%1)"/>
      <w:lvlJc w:val="left"/>
      <w:pPr>
        <w:ind w:left="1456" w:hanging="916"/>
      </w:pPr>
    </w:lvl>
    <w:lvl w:ilvl="1" w:tplc="37449D1A">
      <w:start w:val="1"/>
      <w:numFmt w:val="lowerLetter"/>
      <w:lvlText w:val="%2."/>
      <w:lvlJc w:val="left"/>
      <w:pPr>
        <w:ind w:left="1620" w:hanging="360"/>
      </w:pPr>
    </w:lvl>
    <w:lvl w:ilvl="2" w:tplc="753AC4DC">
      <w:start w:val="1"/>
      <w:numFmt w:val="lowerRoman"/>
      <w:lvlText w:val="%3."/>
      <w:lvlJc w:val="right"/>
      <w:pPr>
        <w:ind w:left="2340" w:hanging="180"/>
      </w:pPr>
    </w:lvl>
    <w:lvl w:ilvl="3" w:tplc="D8DC0478">
      <w:start w:val="1"/>
      <w:numFmt w:val="decimal"/>
      <w:lvlText w:val="%4."/>
      <w:lvlJc w:val="left"/>
      <w:pPr>
        <w:ind w:left="3060" w:hanging="360"/>
      </w:pPr>
    </w:lvl>
    <w:lvl w:ilvl="4" w:tplc="CBEE0E76">
      <w:start w:val="1"/>
      <w:numFmt w:val="lowerLetter"/>
      <w:lvlText w:val="%5."/>
      <w:lvlJc w:val="left"/>
      <w:pPr>
        <w:ind w:left="3780" w:hanging="360"/>
      </w:pPr>
    </w:lvl>
    <w:lvl w:ilvl="5" w:tplc="3BF23E5C">
      <w:start w:val="1"/>
      <w:numFmt w:val="lowerRoman"/>
      <w:lvlText w:val="%6."/>
      <w:lvlJc w:val="right"/>
      <w:pPr>
        <w:ind w:left="4500" w:hanging="180"/>
      </w:pPr>
    </w:lvl>
    <w:lvl w:ilvl="6" w:tplc="BC5ED9EE">
      <w:start w:val="1"/>
      <w:numFmt w:val="decimal"/>
      <w:lvlText w:val="%7."/>
      <w:lvlJc w:val="left"/>
      <w:pPr>
        <w:ind w:left="5220" w:hanging="360"/>
      </w:pPr>
    </w:lvl>
    <w:lvl w:ilvl="7" w:tplc="2A6A8428">
      <w:start w:val="1"/>
      <w:numFmt w:val="lowerLetter"/>
      <w:lvlText w:val="%8."/>
      <w:lvlJc w:val="left"/>
      <w:pPr>
        <w:ind w:left="5940" w:hanging="360"/>
      </w:pPr>
    </w:lvl>
    <w:lvl w:ilvl="8" w:tplc="560806C8">
      <w:start w:val="1"/>
      <w:numFmt w:val="lowerRoman"/>
      <w:lvlText w:val="%9."/>
      <w:lvlJc w:val="right"/>
      <w:pPr>
        <w:ind w:left="6660" w:hanging="180"/>
      </w:pPr>
    </w:lvl>
  </w:abstractNum>
  <w:abstractNum w:abstractNumId="9">
    <w:nsid w:val="217000B8"/>
    <w:multiLevelType w:val="multilevel"/>
    <w:tmpl w:val="93B4C452"/>
    <w:lvl w:ilvl="0">
      <w:start w:val="1"/>
      <w:numFmt w:val="decimal"/>
      <w:lvlText w:val="%1."/>
      <w:lvlJc w:val="left"/>
      <w:pPr>
        <w:ind w:left="420" w:hanging="420"/>
      </w:pPr>
    </w:lvl>
    <w:lvl w:ilvl="1">
      <w:start w:val="1"/>
      <w:numFmt w:val="decimal"/>
      <w:lvlText w:val="%1.%2."/>
      <w:lvlJc w:val="left"/>
      <w:pPr>
        <w:ind w:left="2705" w:hanging="720"/>
      </w:pPr>
      <w:rPr>
        <w:i w:val="0"/>
        <w:iCs w:val="0"/>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0">
    <w:nsid w:val="236C1344"/>
    <w:multiLevelType w:val="multilevel"/>
    <w:tmpl w:val="35207D92"/>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2544"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1">
    <w:nsid w:val="240A5246"/>
    <w:multiLevelType w:val="hybridMultilevel"/>
    <w:tmpl w:val="1548DBC2"/>
    <w:lvl w:ilvl="0" w:tplc="47E23254">
      <w:start w:val="1"/>
      <w:numFmt w:val="decimal"/>
      <w:lvlText w:val="%1."/>
      <w:lvlJc w:val="left"/>
      <w:pPr>
        <w:tabs>
          <w:tab w:val="num" w:pos="1080"/>
        </w:tabs>
        <w:ind w:left="1080" w:hanging="360"/>
      </w:pPr>
    </w:lvl>
    <w:lvl w:ilvl="1" w:tplc="18024FA8">
      <w:start w:val="1"/>
      <w:numFmt w:val="lowerLetter"/>
      <w:lvlText w:val="%2."/>
      <w:lvlJc w:val="left"/>
      <w:pPr>
        <w:tabs>
          <w:tab w:val="num" w:pos="1800"/>
        </w:tabs>
        <w:ind w:left="1800" w:hanging="360"/>
      </w:pPr>
    </w:lvl>
    <w:lvl w:ilvl="2" w:tplc="58841222">
      <w:start w:val="1"/>
      <w:numFmt w:val="lowerRoman"/>
      <w:lvlText w:val="%3."/>
      <w:lvlJc w:val="right"/>
      <w:pPr>
        <w:tabs>
          <w:tab w:val="num" w:pos="2520"/>
        </w:tabs>
        <w:ind w:left="2520" w:hanging="180"/>
      </w:pPr>
    </w:lvl>
    <w:lvl w:ilvl="3" w:tplc="047C83D0">
      <w:start w:val="1"/>
      <w:numFmt w:val="decimal"/>
      <w:lvlText w:val="%4."/>
      <w:lvlJc w:val="left"/>
      <w:pPr>
        <w:tabs>
          <w:tab w:val="num" w:pos="3240"/>
        </w:tabs>
        <w:ind w:left="3240" w:hanging="360"/>
      </w:pPr>
    </w:lvl>
    <w:lvl w:ilvl="4" w:tplc="6A7A2910">
      <w:start w:val="1"/>
      <w:numFmt w:val="lowerLetter"/>
      <w:lvlText w:val="%5."/>
      <w:lvlJc w:val="left"/>
      <w:pPr>
        <w:tabs>
          <w:tab w:val="num" w:pos="3960"/>
        </w:tabs>
        <w:ind w:left="3960" w:hanging="360"/>
      </w:pPr>
    </w:lvl>
    <w:lvl w:ilvl="5" w:tplc="9CD0590A">
      <w:start w:val="1"/>
      <w:numFmt w:val="lowerRoman"/>
      <w:lvlText w:val="%6."/>
      <w:lvlJc w:val="right"/>
      <w:pPr>
        <w:tabs>
          <w:tab w:val="num" w:pos="4680"/>
        </w:tabs>
        <w:ind w:left="4680" w:hanging="180"/>
      </w:pPr>
    </w:lvl>
    <w:lvl w:ilvl="6" w:tplc="620832AA">
      <w:start w:val="1"/>
      <w:numFmt w:val="decimal"/>
      <w:lvlText w:val="%7."/>
      <w:lvlJc w:val="left"/>
      <w:pPr>
        <w:tabs>
          <w:tab w:val="num" w:pos="5400"/>
        </w:tabs>
        <w:ind w:left="5400" w:hanging="360"/>
      </w:pPr>
    </w:lvl>
    <w:lvl w:ilvl="7" w:tplc="14DCB266">
      <w:start w:val="1"/>
      <w:numFmt w:val="lowerLetter"/>
      <w:lvlText w:val="%8."/>
      <w:lvlJc w:val="left"/>
      <w:pPr>
        <w:tabs>
          <w:tab w:val="num" w:pos="6120"/>
        </w:tabs>
        <w:ind w:left="6120" w:hanging="360"/>
      </w:pPr>
    </w:lvl>
    <w:lvl w:ilvl="8" w:tplc="5EB4A87C">
      <w:start w:val="1"/>
      <w:numFmt w:val="lowerRoman"/>
      <w:lvlText w:val="%9."/>
      <w:lvlJc w:val="right"/>
      <w:pPr>
        <w:tabs>
          <w:tab w:val="num" w:pos="6840"/>
        </w:tabs>
        <w:ind w:left="6840" w:hanging="180"/>
      </w:pPr>
    </w:lvl>
  </w:abstractNum>
  <w:abstractNum w:abstractNumId="12">
    <w:nsid w:val="279B2578"/>
    <w:multiLevelType w:val="hybridMultilevel"/>
    <w:tmpl w:val="71BEFAD6"/>
    <w:lvl w:ilvl="0" w:tplc="9CF4D0A4">
      <w:start w:val="1"/>
      <w:numFmt w:val="decimal"/>
      <w:lvlText w:val="%1."/>
      <w:lvlJc w:val="left"/>
      <w:pPr>
        <w:ind w:left="1080" w:hanging="360"/>
      </w:pPr>
    </w:lvl>
    <w:lvl w:ilvl="1" w:tplc="ADDE8BD8">
      <w:start w:val="1"/>
      <w:numFmt w:val="lowerLetter"/>
      <w:lvlText w:val="%2."/>
      <w:lvlJc w:val="left"/>
      <w:pPr>
        <w:ind w:left="1800" w:hanging="360"/>
      </w:pPr>
    </w:lvl>
    <w:lvl w:ilvl="2" w:tplc="7F00A9A2">
      <w:start w:val="1"/>
      <w:numFmt w:val="lowerRoman"/>
      <w:lvlText w:val="%3."/>
      <w:lvlJc w:val="right"/>
      <w:pPr>
        <w:ind w:left="2520" w:hanging="180"/>
      </w:pPr>
    </w:lvl>
    <w:lvl w:ilvl="3" w:tplc="1C9C0E3A">
      <w:start w:val="1"/>
      <w:numFmt w:val="decimal"/>
      <w:lvlText w:val="%4."/>
      <w:lvlJc w:val="left"/>
      <w:pPr>
        <w:ind w:left="3240" w:hanging="360"/>
      </w:pPr>
    </w:lvl>
    <w:lvl w:ilvl="4" w:tplc="4B3CCE7E">
      <w:start w:val="1"/>
      <w:numFmt w:val="lowerLetter"/>
      <w:lvlText w:val="%5."/>
      <w:lvlJc w:val="left"/>
      <w:pPr>
        <w:ind w:left="3960" w:hanging="360"/>
      </w:pPr>
    </w:lvl>
    <w:lvl w:ilvl="5" w:tplc="3D0EC5DC">
      <w:start w:val="1"/>
      <w:numFmt w:val="lowerRoman"/>
      <w:lvlText w:val="%6."/>
      <w:lvlJc w:val="right"/>
      <w:pPr>
        <w:ind w:left="4680" w:hanging="180"/>
      </w:pPr>
    </w:lvl>
    <w:lvl w:ilvl="6" w:tplc="2110EA60">
      <w:start w:val="1"/>
      <w:numFmt w:val="decimal"/>
      <w:lvlText w:val="%7."/>
      <w:lvlJc w:val="left"/>
      <w:pPr>
        <w:ind w:left="5400" w:hanging="360"/>
      </w:pPr>
    </w:lvl>
    <w:lvl w:ilvl="7" w:tplc="059EDBAC">
      <w:start w:val="1"/>
      <w:numFmt w:val="lowerLetter"/>
      <w:lvlText w:val="%8."/>
      <w:lvlJc w:val="left"/>
      <w:pPr>
        <w:ind w:left="6120" w:hanging="360"/>
      </w:pPr>
    </w:lvl>
    <w:lvl w:ilvl="8" w:tplc="136A1F96">
      <w:start w:val="1"/>
      <w:numFmt w:val="lowerRoman"/>
      <w:lvlText w:val="%9."/>
      <w:lvlJc w:val="right"/>
      <w:pPr>
        <w:ind w:left="6840" w:hanging="180"/>
      </w:pPr>
    </w:lvl>
  </w:abstractNum>
  <w:abstractNum w:abstractNumId="13">
    <w:nsid w:val="28BC7D4F"/>
    <w:multiLevelType w:val="hybridMultilevel"/>
    <w:tmpl w:val="32322ABC"/>
    <w:lvl w:ilvl="0" w:tplc="FD1A7D64">
      <w:start w:val="1"/>
      <w:numFmt w:val="decimal"/>
      <w:lvlText w:val="%1)"/>
      <w:lvlJc w:val="left"/>
      <w:pPr>
        <w:ind w:left="927" w:hanging="360"/>
      </w:pPr>
    </w:lvl>
    <w:lvl w:ilvl="1" w:tplc="C70A821C">
      <w:start w:val="1"/>
      <w:numFmt w:val="lowerLetter"/>
      <w:lvlText w:val="%2."/>
      <w:lvlJc w:val="left"/>
      <w:pPr>
        <w:ind w:left="1647" w:hanging="360"/>
      </w:pPr>
    </w:lvl>
    <w:lvl w:ilvl="2" w:tplc="11402164">
      <w:start w:val="1"/>
      <w:numFmt w:val="lowerRoman"/>
      <w:lvlText w:val="%3."/>
      <w:lvlJc w:val="right"/>
      <w:pPr>
        <w:ind w:left="2367" w:hanging="180"/>
      </w:pPr>
    </w:lvl>
    <w:lvl w:ilvl="3" w:tplc="79EE101E">
      <w:start w:val="1"/>
      <w:numFmt w:val="decimal"/>
      <w:lvlText w:val="%4."/>
      <w:lvlJc w:val="left"/>
      <w:pPr>
        <w:ind w:left="3087" w:hanging="360"/>
      </w:pPr>
    </w:lvl>
    <w:lvl w:ilvl="4" w:tplc="CE34242E">
      <w:start w:val="1"/>
      <w:numFmt w:val="lowerLetter"/>
      <w:lvlText w:val="%5."/>
      <w:lvlJc w:val="left"/>
      <w:pPr>
        <w:ind w:left="3807" w:hanging="360"/>
      </w:pPr>
    </w:lvl>
    <w:lvl w:ilvl="5" w:tplc="6C36B1D4">
      <w:start w:val="1"/>
      <w:numFmt w:val="lowerRoman"/>
      <w:lvlText w:val="%6."/>
      <w:lvlJc w:val="right"/>
      <w:pPr>
        <w:ind w:left="4527" w:hanging="180"/>
      </w:pPr>
    </w:lvl>
    <w:lvl w:ilvl="6" w:tplc="B0B462A0">
      <w:start w:val="1"/>
      <w:numFmt w:val="decimal"/>
      <w:lvlText w:val="%7."/>
      <w:lvlJc w:val="left"/>
      <w:pPr>
        <w:ind w:left="5247" w:hanging="360"/>
      </w:pPr>
    </w:lvl>
    <w:lvl w:ilvl="7" w:tplc="268AE6A8">
      <w:start w:val="1"/>
      <w:numFmt w:val="lowerLetter"/>
      <w:lvlText w:val="%8."/>
      <w:lvlJc w:val="left"/>
      <w:pPr>
        <w:ind w:left="5967" w:hanging="360"/>
      </w:pPr>
    </w:lvl>
    <w:lvl w:ilvl="8" w:tplc="7CF8D8A2">
      <w:start w:val="1"/>
      <w:numFmt w:val="lowerRoman"/>
      <w:lvlText w:val="%9."/>
      <w:lvlJc w:val="right"/>
      <w:pPr>
        <w:ind w:left="6687" w:hanging="180"/>
      </w:pPr>
    </w:lvl>
  </w:abstractNum>
  <w:abstractNum w:abstractNumId="14">
    <w:nsid w:val="2A653251"/>
    <w:multiLevelType w:val="hybridMultilevel"/>
    <w:tmpl w:val="00784B36"/>
    <w:lvl w:ilvl="0" w:tplc="AC326DF2">
      <w:start w:val="1"/>
      <w:numFmt w:val="decimal"/>
      <w:lvlText w:val="%1."/>
      <w:lvlJc w:val="left"/>
      <w:pPr>
        <w:ind w:left="720" w:hanging="360"/>
      </w:pPr>
    </w:lvl>
    <w:lvl w:ilvl="1" w:tplc="55DC656A">
      <w:start w:val="1"/>
      <w:numFmt w:val="lowerLetter"/>
      <w:lvlText w:val="%2."/>
      <w:lvlJc w:val="left"/>
      <w:pPr>
        <w:ind w:left="1440" w:hanging="360"/>
      </w:pPr>
    </w:lvl>
    <w:lvl w:ilvl="2" w:tplc="EA7AE578">
      <w:start w:val="1"/>
      <w:numFmt w:val="lowerRoman"/>
      <w:lvlText w:val="%3."/>
      <w:lvlJc w:val="right"/>
      <w:pPr>
        <w:ind w:left="2160" w:hanging="180"/>
      </w:pPr>
    </w:lvl>
    <w:lvl w:ilvl="3" w:tplc="BEF06DF2">
      <w:start w:val="1"/>
      <w:numFmt w:val="decimal"/>
      <w:lvlText w:val="%4."/>
      <w:lvlJc w:val="left"/>
      <w:pPr>
        <w:ind w:left="2880" w:hanging="360"/>
      </w:pPr>
    </w:lvl>
    <w:lvl w:ilvl="4" w:tplc="705E4832">
      <w:start w:val="1"/>
      <w:numFmt w:val="lowerLetter"/>
      <w:lvlText w:val="%5."/>
      <w:lvlJc w:val="left"/>
      <w:pPr>
        <w:ind w:left="3600" w:hanging="360"/>
      </w:pPr>
    </w:lvl>
    <w:lvl w:ilvl="5" w:tplc="1E5883C2">
      <w:start w:val="1"/>
      <w:numFmt w:val="lowerRoman"/>
      <w:lvlText w:val="%6."/>
      <w:lvlJc w:val="right"/>
      <w:pPr>
        <w:ind w:left="4320" w:hanging="180"/>
      </w:pPr>
    </w:lvl>
    <w:lvl w:ilvl="6" w:tplc="073851AA">
      <w:start w:val="1"/>
      <w:numFmt w:val="decimal"/>
      <w:lvlText w:val="%7."/>
      <w:lvlJc w:val="left"/>
      <w:pPr>
        <w:ind w:left="5040" w:hanging="360"/>
      </w:pPr>
    </w:lvl>
    <w:lvl w:ilvl="7" w:tplc="800A6F22">
      <w:start w:val="1"/>
      <w:numFmt w:val="lowerLetter"/>
      <w:lvlText w:val="%8."/>
      <w:lvlJc w:val="left"/>
      <w:pPr>
        <w:ind w:left="5760" w:hanging="360"/>
      </w:pPr>
    </w:lvl>
    <w:lvl w:ilvl="8" w:tplc="E9422768">
      <w:start w:val="1"/>
      <w:numFmt w:val="lowerRoman"/>
      <w:lvlText w:val="%9."/>
      <w:lvlJc w:val="right"/>
      <w:pPr>
        <w:ind w:left="6480" w:hanging="180"/>
      </w:pPr>
    </w:lvl>
  </w:abstractNum>
  <w:abstractNum w:abstractNumId="15">
    <w:nsid w:val="2B4F386D"/>
    <w:multiLevelType w:val="hybridMultilevel"/>
    <w:tmpl w:val="CD62A7B6"/>
    <w:lvl w:ilvl="0" w:tplc="7AE04D9E">
      <w:start w:val="1"/>
      <w:numFmt w:val="decimal"/>
      <w:lvlText w:val="%1)"/>
      <w:lvlJc w:val="left"/>
      <w:pPr>
        <w:ind w:left="1185" w:hanging="615"/>
      </w:pPr>
    </w:lvl>
    <w:lvl w:ilvl="1" w:tplc="27D6AC68">
      <w:start w:val="1"/>
      <w:numFmt w:val="lowerLetter"/>
      <w:lvlText w:val="%2."/>
      <w:lvlJc w:val="left"/>
      <w:pPr>
        <w:ind w:left="1650" w:hanging="360"/>
      </w:pPr>
    </w:lvl>
    <w:lvl w:ilvl="2" w:tplc="84E006D6">
      <w:start w:val="1"/>
      <w:numFmt w:val="lowerRoman"/>
      <w:lvlText w:val="%3."/>
      <w:lvlJc w:val="right"/>
      <w:pPr>
        <w:ind w:left="2370" w:hanging="180"/>
      </w:pPr>
    </w:lvl>
    <w:lvl w:ilvl="3" w:tplc="7B60A128">
      <w:start w:val="1"/>
      <w:numFmt w:val="decimal"/>
      <w:lvlText w:val="%4."/>
      <w:lvlJc w:val="left"/>
      <w:pPr>
        <w:ind w:left="3090" w:hanging="360"/>
      </w:pPr>
    </w:lvl>
    <w:lvl w:ilvl="4" w:tplc="195AE7DE">
      <w:start w:val="1"/>
      <w:numFmt w:val="lowerLetter"/>
      <w:lvlText w:val="%5."/>
      <w:lvlJc w:val="left"/>
      <w:pPr>
        <w:ind w:left="3810" w:hanging="360"/>
      </w:pPr>
    </w:lvl>
    <w:lvl w:ilvl="5" w:tplc="B86823D0">
      <w:start w:val="1"/>
      <w:numFmt w:val="lowerRoman"/>
      <w:lvlText w:val="%6."/>
      <w:lvlJc w:val="right"/>
      <w:pPr>
        <w:ind w:left="4530" w:hanging="180"/>
      </w:pPr>
    </w:lvl>
    <w:lvl w:ilvl="6" w:tplc="61EAADAA">
      <w:start w:val="1"/>
      <w:numFmt w:val="decimal"/>
      <w:lvlText w:val="%7."/>
      <w:lvlJc w:val="left"/>
      <w:pPr>
        <w:ind w:left="5250" w:hanging="360"/>
      </w:pPr>
    </w:lvl>
    <w:lvl w:ilvl="7" w:tplc="DED8B608">
      <w:start w:val="1"/>
      <w:numFmt w:val="lowerLetter"/>
      <w:lvlText w:val="%8."/>
      <w:lvlJc w:val="left"/>
      <w:pPr>
        <w:ind w:left="5970" w:hanging="360"/>
      </w:pPr>
    </w:lvl>
    <w:lvl w:ilvl="8" w:tplc="060E84F2">
      <w:start w:val="1"/>
      <w:numFmt w:val="lowerRoman"/>
      <w:lvlText w:val="%9."/>
      <w:lvlJc w:val="right"/>
      <w:pPr>
        <w:ind w:left="6690" w:hanging="180"/>
      </w:pPr>
    </w:lvl>
  </w:abstractNum>
  <w:abstractNum w:abstractNumId="16">
    <w:nsid w:val="2ECD3A5B"/>
    <w:multiLevelType w:val="multilevel"/>
    <w:tmpl w:val="DFFED060"/>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2405" w:hanging="1128"/>
      </w:pPr>
      <w:rPr>
        <w:sz w:val="28"/>
        <w:szCs w:val="28"/>
      </w:r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7">
    <w:nsid w:val="2F631CCB"/>
    <w:multiLevelType w:val="multilevel"/>
    <w:tmpl w:val="99501F64"/>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4389"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8">
    <w:nsid w:val="32DD03DE"/>
    <w:multiLevelType w:val="multilevel"/>
    <w:tmpl w:val="8D846D64"/>
    <w:lvl w:ilvl="0">
      <w:start w:val="1"/>
      <w:numFmt w:val="decimal"/>
      <w:lvlText w:val="%1"/>
      <w:lvlJc w:val="left"/>
      <w:pPr>
        <w:ind w:left="1128" w:hanging="1128"/>
      </w:pPr>
    </w:lvl>
    <w:lvl w:ilvl="1">
      <w:start w:val="1"/>
      <w:numFmt w:val="decimal"/>
      <w:lvlText w:val="%1.%2"/>
      <w:lvlJc w:val="left"/>
      <w:pPr>
        <w:ind w:left="4389" w:hanging="1128"/>
      </w:pPr>
    </w:lvl>
    <w:lvl w:ilvl="2">
      <w:start w:val="1"/>
      <w:numFmt w:val="decimal"/>
      <w:lvlText w:val="%1.%2.%3"/>
      <w:lvlJc w:val="left"/>
      <w:pPr>
        <w:ind w:left="2546"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9">
    <w:nsid w:val="38525828"/>
    <w:multiLevelType w:val="hybridMultilevel"/>
    <w:tmpl w:val="638E93AE"/>
    <w:lvl w:ilvl="0" w:tplc="2452D574">
      <w:start w:val="1"/>
      <w:numFmt w:val="decimal"/>
      <w:lvlText w:val="%1."/>
      <w:lvlJc w:val="left"/>
      <w:pPr>
        <w:ind w:left="3762" w:hanging="360"/>
      </w:pPr>
    </w:lvl>
    <w:lvl w:ilvl="1" w:tplc="85E426A0">
      <w:start w:val="1"/>
      <w:numFmt w:val="lowerLetter"/>
      <w:lvlText w:val="%2."/>
      <w:lvlJc w:val="left"/>
      <w:pPr>
        <w:ind w:left="4482" w:hanging="360"/>
      </w:pPr>
    </w:lvl>
    <w:lvl w:ilvl="2" w:tplc="2FA2C472">
      <w:start w:val="1"/>
      <w:numFmt w:val="lowerRoman"/>
      <w:lvlText w:val="%3."/>
      <w:lvlJc w:val="right"/>
      <w:pPr>
        <w:ind w:left="5202" w:hanging="180"/>
      </w:pPr>
    </w:lvl>
    <w:lvl w:ilvl="3" w:tplc="04D01140">
      <w:start w:val="1"/>
      <w:numFmt w:val="decimal"/>
      <w:lvlText w:val="%4."/>
      <w:lvlJc w:val="left"/>
      <w:pPr>
        <w:ind w:left="5922" w:hanging="360"/>
      </w:pPr>
    </w:lvl>
    <w:lvl w:ilvl="4" w:tplc="27A40BE8">
      <w:start w:val="1"/>
      <w:numFmt w:val="lowerLetter"/>
      <w:lvlText w:val="%5."/>
      <w:lvlJc w:val="left"/>
      <w:pPr>
        <w:ind w:left="6642" w:hanging="360"/>
      </w:pPr>
    </w:lvl>
    <w:lvl w:ilvl="5" w:tplc="2648235E">
      <w:start w:val="1"/>
      <w:numFmt w:val="lowerRoman"/>
      <w:lvlText w:val="%6."/>
      <w:lvlJc w:val="right"/>
      <w:pPr>
        <w:ind w:left="7362" w:hanging="180"/>
      </w:pPr>
    </w:lvl>
    <w:lvl w:ilvl="6" w:tplc="13CCD096">
      <w:start w:val="1"/>
      <w:numFmt w:val="decimal"/>
      <w:lvlText w:val="%7."/>
      <w:lvlJc w:val="left"/>
      <w:pPr>
        <w:ind w:left="8082" w:hanging="360"/>
      </w:pPr>
    </w:lvl>
    <w:lvl w:ilvl="7" w:tplc="A1BE9884">
      <w:start w:val="1"/>
      <w:numFmt w:val="lowerLetter"/>
      <w:lvlText w:val="%8."/>
      <w:lvlJc w:val="left"/>
      <w:pPr>
        <w:ind w:left="8802" w:hanging="360"/>
      </w:pPr>
    </w:lvl>
    <w:lvl w:ilvl="8" w:tplc="6E787528">
      <w:start w:val="1"/>
      <w:numFmt w:val="lowerRoman"/>
      <w:lvlText w:val="%9."/>
      <w:lvlJc w:val="right"/>
      <w:pPr>
        <w:ind w:left="9522" w:hanging="180"/>
      </w:pPr>
    </w:lvl>
  </w:abstractNum>
  <w:abstractNum w:abstractNumId="20">
    <w:nsid w:val="3D7A438B"/>
    <w:multiLevelType w:val="multilevel"/>
    <w:tmpl w:val="FD0E9DC2"/>
    <w:lvl w:ilvl="0">
      <w:start w:val="1"/>
      <w:numFmt w:val="decimal"/>
      <w:lvlText w:val="%1."/>
      <w:lvlJc w:val="left"/>
      <w:pPr>
        <w:ind w:left="1069" w:hanging="360"/>
      </w:pPr>
    </w:lvl>
    <w:lvl w:ilvl="1">
      <w:start w:val="1"/>
      <w:numFmt w:val="decimal"/>
      <w:lvlText w:val="%1.%2."/>
      <w:lvlJc w:val="left"/>
      <w:pPr>
        <w:ind w:left="3054" w:hanging="360"/>
      </w:pPr>
    </w:lvl>
    <w:lvl w:ilvl="2">
      <w:start w:val="1"/>
      <w:numFmt w:val="decimal"/>
      <w:lvlText w:val="%1.%2.%3."/>
      <w:lvlJc w:val="left"/>
      <w:pPr>
        <w:ind w:left="1429" w:hanging="720"/>
      </w:pPr>
      <w:rPr>
        <w:b w:val="0"/>
      </w:r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1">
    <w:nsid w:val="40471328"/>
    <w:multiLevelType w:val="multilevel"/>
    <w:tmpl w:val="A290F132"/>
    <w:lvl w:ilvl="0">
      <w:start w:val="1"/>
      <w:numFmt w:val="upperRoman"/>
      <w:lvlText w:val="%1."/>
      <w:lvlJc w:val="left"/>
      <w:pPr>
        <w:ind w:left="1287" w:hanging="720"/>
      </w:pPr>
    </w:lvl>
    <w:lvl w:ilvl="1">
      <w:start w:val="1"/>
      <w:numFmt w:val="decimal"/>
      <w:lvlText w:val="%1.%2"/>
      <w:lvlJc w:val="left"/>
      <w:pPr>
        <w:ind w:left="1939" w:hanging="1230"/>
      </w:pPr>
      <w:rPr>
        <w:color w:val="000000"/>
      </w:rPr>
    </w:lvl>
    <w:lvl w:ilvl="2">
      <w:start w:val="1"/>
      <w:numFmt w:val="decimal"/>
      <w:lvlText w:val="%1.%2.%3"/>
      <w:lvlJc w:val="left"/>
      <w:pPr>
        <w:ind w:left="2081" w:hanging="1230"/>
      </w:pPr>
      <w:rPr>
        <w:color w:val="000000"/>
      </w:rPr>
    </w:lvl>
    <w:lvl w:ilvl="3">
      <w:start w:val="1"/>
      <w:numFmt w:val="decimal"/>
      <w:lvlText w:val="%1.%2.%3.%4"/>
      <w:lvlJc w:val="left"/>
      <w:pPr>
        <w:ind w:left="2223" w:hanging="1230"/>
      </w:pPr>
      <w:rPr>
        <w:color w:val="000000"/>
      </w:rPr>
    </w:lvl>
    <w:lvl w:ilvl="4">
      <w:start w:val="1"/>
      <w:numFmt w:val="decimal"/>
      <w:lvlText w:val="%1.%2.%3.%4.%5"/>
      <w:lvlJc w:val="left"/>
      <w:pPr>
        <w:ind w:left="2365" w:hanging="1230"/>
      </w:pPr>
      <w:rPr>
        <w:color w:val="000000"/>
      </w:rPr>
    </w:lvl>
    <w:lvl w:ilvl="5">
      <w:start w:val="1"/>
      <w:numFmt w:val="decimal"/>
      <w:lvlText w:val="%1.%2.%3.%4.%5.%6"/>
      <w:lvlJc w:val="left"/>
      <w:pPr>
        <w:ind w:left="2717" w:hanging="1440"/>
      </w:pPr>
      <w:rPr>
        <w:color w:val="000000"/>
      </w:rPr>
    </w:lvl>
    <w:lvl w:ilvl="6">
      <w:start w:val="1"/>
      <w:numFmt w:val="decimal"/>
      <w:lvlText w:val="%1.%2.%3.%4.%5.%6.%7"/>
      <w:lvlJc w:val="left"/>
      <w:pPr>
        <w:ind w:left="2859" w:hanging="1440"/>
      </w:pPr>
      <w:rPr>
        <w:color w:val="000000"/>
      </w:rPr>
    </w:lvl>
    <w:lvl w:ilvl="7">
      <w:start w:val="1"/>
      <w:numFmt w:val="decimal"/>
      <w:lvlText w:val="%1.%2.%3.%4.%5.%6.%7.%8"/>
      <w:lvlJc w:val="left"/>
      <w:pPr>
        <w:ind w:left="3361" w:hanging="1800"/>
      </w:pPr>
      <w:rPr>
        <w:color w:val="000000"/>
      </w:rPr>
    </w:lvl>
    <w:lvl w:ilvl="8">
      <w:start w:val="1"/>
      <w:numFmt w:val="decimal"/>
      <w:lvlText w:val="%1.%2.%3.%4.%5.%6.%7.%8.%9"/>
      <w:lvlJc w:val="left"/>
      <w:pPr>
        <w:ind w:left="3863" w:hanging="2160"/>
      </w:pPr>
      <w:rPr>
        <w:color w:val="000000"/>
      </w:rPr>
    </w:lvl>
  </w:abstractNum>
  <w:abstractNum w:abstractNumId="22">
    <w:nsid w:val="414D5D36"/>
    <w:multiLevelType w:val="hybridMultilevel"/>
    <w:tmpl w:val="5CE8B50E"/>
    <w:lvl w:ilvl="0" w:tplc="5760630C">
      <w:start w:val="1"/>
      <w:numFmt w:val="decimal"/>
      <w:lvlText w:val="%1."/>
      <w:lvlJc w:val="left"/>
      <w:pPr>
        <w:ind w:left="720" w:hanging="360"/>
      </w:pPr>
    </w:lvl>
    <w:lvl w:ilvl="1" w:tplc="35A8B838">
      <w:start w:val="1"/>
      <w:numFmt w:val="lowerLetter"/>
      <w:lvlText w:val="%2."/>
      <w:lvlJc w:val="left"/>
      <w:pPr>
        <w:ind w:left="1440" w:hanging="360"/>
      </w:pPr>
    </w:lvl>
    <w:lvl w:ilvl="2" w:tplc="EE7EE71E">
      <w:start w:val="1"/>
      <w:numFmt w:val="lowerRoman"/>
      <w:lvlText w:val="%3."/>
      <w:lvlJc w:val="right"/>
      <w:pPr>
        <w:ind w:left="2160" w:hanging="180"/>
      </w:pPr>
    </w:lvl>
    <w:lvl w:ilvl="3" w:tplc="00061EE0">
      <w:start w:val="1"/>
      <w:numFmt w:val="decimal"/>
      <w:lvlText w:val="%4."/>
      <w:lvlJc w:val="left"/>
      <w:pPr>
        <w:ind w:left="2880" w:hanging="360"/>
      </w:pPr>
    </w:lvl>
    <w:lvl w:ilvl="4" w:tplc="EE664B3A">
      <w:start w:val="1"/>
      <w:numFmt w:val="lowerLetter"/>
      <w:lvlText w:val="%5."/>
      <w:lvlJc w:val="left"/>
      <w:pPr>
        <w:ind w:left="3600" w:hanging="360"/>
      </w:pPr>
    </w:lvl>
    <w:lvl w:ilvl="5" w:tplc="3FD67266">
      <w:start w:val="1"/>
      <w:numFmt w:val="lowerRoman"/>
      <w:lvlText w:val="%6."/>
      <w:lvlJc w:val="right"/>
      <w:pPr>
        <w:ind w:left="4320" w:hanging="180"/>
      </w:pPr>
    </w:lvl>
    <w:lvl w:ilvl="6" w:tplc="17D80650">
      <w:start w:val="1"/>
      <w:numFmt w:val="decimal"/>
      <w:lvlText w:val="%7."/>
      <w:lvlJc w:val="left"/>
      <w:pPr>
        <w:ind w:left="5040" w:hanging="360"/>
      </w:pPr>
    </w:lvl>
    <w:lvl w:ilvl="7" w:tplc="9EC8CCB4">
      <w:start w:val="1"/>
      <w:numFmt w:val="lowerLetter"/>
      <w:lvlText w:val="%8."/>
      <w:lvlJc w:val="left"/>
      <w:pPr>
        <w:ind w:left="5760" w:hanging="360"/>
      </w:pPr>
    </w:lvl>
    <w:lvl w:ilvl="8" w:tplc="B922D0D6">
      <w:start w:val="1"/>
      <w:numFmt w:val="lowerRoman"/>
      <w:lvlText w:val="%9."/>
      <w:lvlJc w:val="right"/>
      <w:pPr>
        <w:ind w:left="6480" w:hanging="180"/>
      </w:pPr>
    </w:lvl>
  </w:abstractNum>
  <w:abstractNum w:abstractNumId="23">
    <w:nsid w:val="45697E5E"/>
    <w:multiLevelType w:val="multilevel"/>
    <w:tmpl w:val="9EB6330E"/>
    <w:lvl w:ilvl="0">
      <w:start w:val="1"/>
      <w:numFmt w:val="decimal"/>
      <w:lvlText w:val="%1"/>
      <w:lvlJc w:val="left"/>
      <w:pPr>
        <w:ind w:left="1128" w:hanging="1128"/>
      </w:pPr>
    </w:lvl>
    <w:lvl w:ilvl="1">
      <w:start w:val="1"/>
      <w:numFmt w:val="decimal"/>
      <w:lvlText w:val="%1.%2"/>
      <w:lvlJc w:val="left"/>
      <w:pPr>
        <w:ind w:left="1270" w:hanging="1128"/>
      </w:pPr>
    </w:lvl>
    <w:lvl w:ilvl="2">
      <w:start w:val="1"/>
      <w:numFmt w:val="bullet"/>
      <w:lvlText w:val=""/>
      <w:lvlJc w:val="left"/>
      <w:pPr>
        <w:ind w:left="2544" w:hanging="1128"/>
      </w:pPr>
      <w:rPr>
        <w:rFonts w:ascii="Symbol" w:hAnsi="Symbol"/>
      </w:r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4">
    <w:nsid w:val="4B8F77D6"/>
    <w:multiLevelType w:val="hybridMultilevel"/>
    <w:tmpl w:val="282C6F82"/>
    <w:lvl w:ilvl="0" w:tplc="45ECDE40">
      <w:start w:val="1"/>
      <w:numFmt w:val="bullet"/>
      <w:lvlText w:val=""/>
      <w:lvlJc w:val="left"/>
      <w:pPr>
        <w:ind w:left="720" w:hanging="360"/>
      </w:pPr>
      <w:rPr>
        <w:rFonts w:ascii="Symbol" w:hAnsi="Symbol"/>
      </w:rPr>
    </w:lvl>
    <w:lvl w:ilvl="1" w:tplc="E59E83F2">
      <w:start w:val="1"/>
      <w:numFmt w:val="bullet"/>
      <w:lvlText w:val="o"/>
      <w:lvlJc w:val="left"/>
      <w:pPr>
        <w:ind w:left="1440" w:hanging="360"/>
      </w:pPr>
      <w:rPr>
        <w:rFonts w:ascii="Courier New" w:hAnsi="Courier New"/>
      </w:rPr>
    </w:lvl>
    <w:lvl w:ilvl="2" w:tplc="635AF1BA">
      <w:start w:val="1"/>
      <w:numFmt w:val="bullet"/>
      <w:lvlText w:val=""/>
      <w:lvlJc w:val="left"/>
      <w:pPr>
        <w:ind w:left="2160" w:hanging="360"/>
      </w:pPr>
      <w:rPr>
        <w:rFonts w:ascii="Wingdings" w:hAnsi="Wingdings"/>
      </w:rPr>
    </w:lvl>
    <w:lvl w:ilvl="3" w:tplc="2764AB2A">
      <w:start w:val="1"/>
      <w:numFmt w:val="bullet"/>
      <w:lvlText w:val=""/>
      <w:lvlJc w:val="left"/>
      <w:pPr>
        <w:ind w:left="2880" w:hanging="360"/>
      </w:pPr>
      <w:rPr>
        <w:rFonts w:ascii="Symbol" w:hAnsi="Symbol"/>
      </w:rPr>
    </w:lvl>
    <w:lvl w:ilvl="4" w:tplc="0C383284">
      <w:start w:val="1"/>
      <w:numFmt w:val="bullet"/>
      <w:lvlText w:val="o"/>
      <w:lvlJc w:val="left"/>
      <w:pPr>
        <w:ind w:left="3600" w:hanging="360"/>
      </w:pPr>
      <w:rPr>
        <w:rFonts w:ascii="Courier New" w:hAnsi="Courier New"/>
      </w:rPr>
    </w:lvl>
    <w:lvl w:ilvl="5" w:tplc="783CFC50">
      <w:start w:val="1"/>
      <w:numFmt w:val="bullet"/>
      <w:lvlText w:val=""/>
      <w:lvlJc w:val="left"/>
      <w:pPr>
        <w:ind w:left="4320" w:hanging="360"/>
      </w:pPr>
      <w:rPr>
        <w:rFonts w:ascii="Wingdings" w:hAnsi="Wingdings"/>
      </w:rPr>
    </w:lvl>
    <w:lvl w:ilvl="6" w:tplc="1FBCB48A">
      <w:start w:val="1"/>
      <w:numFmt w:val="bullet"/>
      <w:lvlText w:val=""/>
      <w:lvlJc w:val="left"/>
      <w:pPr>
        <w:ind w:left="5040" w:hanging="360"/>
      </w:pPr>
      <w:rPr>
        <w:rFonts w:ascii="Symbol" w:hAnsi="Symbol"/>
      </w:rPr>
    </w:lvl>
    <w:lvl w:ilvl="7" w:tplc="C4709992">
      <w:start w:val="1"/>
      <w:numFmt w:val="bullet"/>
      <w:lvlText w:val="o"/>
      <w:lvlJc w:val="left"/>
      <w:pPr>
        <w:ind w:left="5760" w:hanging="360"/>
      </w:pPr>
      <w:rPr>
        <w:rFonts w:ascii="Courier New" w:hAnsi="Courier New"/>
      </w:rPr>
    </w:lvl>
    <w:lvl w:ilvl="8" w:tplc="233650A8">
      <w:start w:val="1"/>
      <w:numFmt w:val="bullet"/>
      <w:lvlText w:val=""/>
      <w:lvlJc w:val="left"/>
      <w:pPr>
        <w:ind w:left="6480" w:hanging="360"/>
      </w:pPr>
      <w:rPr>
        <w:rFonts w:ascii="Wingdings" w:hAnsi="Wingdings"/>
      </w:rPr>
    </w:lvl>
  </w:abstractNum>
  <w:abstractNum w:abstractNumId="25">
    <w:nsid w:val="4D7410D5"/>
    <w:multiLevelType w:val="multilevel"/>
    <w:tmpl w:val="1C5C4B08"/>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2546"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6">
    <w:nsid w:val="4E014F8B"/>
    <w:multiLevelType w:val="hybridMultilevel"/>
    <w:tmpl w:val="A9280F66"/>
    <w:lvl w:ilvl="0" w:tplc="41FCDCBC">
      <w:start w:val="1"/>
      <w:numFmt w:val="bullet"/>
      <w:lvlText w:val=""/>
      <w:lvlJc w:val="left"/>
      <w:pPr>
        <w:ind w:left="720" w:hanging="360"/>
      </w:pPr>
      <w:rPr>
        <w:rFonts w:ascii="Symbol" w:hAnsi="Symbol"/>
      </w:rPr>
    </w:lvl>
    <w:lvl w:ilvl="1" w:tplc="A9C452CA">
      <w:start w:val="1"/>
      <w:numFmt w:val="bullet"/>
      <w:lvlText w:val="o"/>
      <w:lvlJc w:val="left"/>
      <w:pPr>
        <w:ind w:left="1440" w:hanging="360"/>
      </w:pPr>
      <w:rPr>
        <w:rFonts w:ascii="Courier New" w:hAnsi="Courier New"/>
      </w:rPr>
    </w:lvl>
    <w:lvl w:ilvl="2" w:tplc="A40CD8A2">
      <w:start w:val="1"/>
      <w:numFmt w:val="bullet"/>
      <w:lvlText w:val=""/>
      <w:lvlJc w:val="left"/>
      <w:pPr>
        <w:ind w:left="2160" w:hanging="360"/>
      </w:pPr>
      <w:rPr>
        <w:rFonts w:ascii="Wingdings" w:hAnsi="Wingdings"/>
      </w:rPr>
    </w:lvl>
    <w:lvl w:ilvl="3" w:tplc="58D43AE8">
      <w:start w:val="1"/>
      <w:numFmt w:val="bullet"/>
      <w:lvlText w:val=""/>
      <w:lvlJc w:val="left"/>
      <w:pPr>
        <w:ind w:left="2880" w:hanging="360"/>
      </w:pPr>
      <w:rPr>
        <w:rFonts w:ascii="Symbol" w:hAnsi="Symbol"/>
      </w:rPr>
    </w:lvl>
    <w:lvl w:ilvl="4" w:tplc="1F789C02">
      <w:start w:val="1"/>
      <w:numFmt w:val="bullet"/>
      <w:lvlText w:val="o"/>
      <w:lvlJc w:val="left"/>
      <w:pPr>
        <w:ind w:left="3600" w:hanging="360"/>
      </w:pPr>
      <w:rPr>
        <w:rFonts w:ascii="Courier New" w:hAnsi="Courier New"/>
      </w:rPr>
    </w:lvl>
    <w:lvl w:ilvl="5" w:tplc="8E7A87B4">
      <w:start w:val="1"/>
      <w:numFmt w:val="bullet"/>
      <w:lvlText w:val=""/>
      <w:lvlJc w:val="left"/>
      <w:pPr>
        <w:ind w:left="4320" w:hanging="360"/>
      </w:pPr>
      <w:rPr>
        <w:rFonts w:ascii="Wingdings" w:hAnsi="Wingdings"/>
      </w:rPr>
    </w:lvl>
    <w:lvl w:ilvl="6" w:tplc="637287EA">
      <w:start w:val="1"/>
      <w:numFmt w:val="bullet"/>
      <w:lvlText w:val=""/>
      <w:lvlJc w:val="left"/>
      <w:pPr>
        <w:ind w:left="5040" w:hanging="360"/>
      </w:pPr>
      <w:rPr>
        <w:rFonts w:ascii="Symbol" w:hAnsi="Symbol"/>
      </w:rPr>
    </w:lvl>
    <w:lvl w:ilvl="7" w:tplc="9F8688E6">
      <w:start w:val="1"/>
      <w:numFmt w:val="bullet"/>
      <w:lvlText w:val="o"/>
      <w:lvlJc w:val="left"/>
      <w:pPr>
        <w:ind w:left="5760" w:hanging="360"/>
      </w:pPr>
      <w:rPr>
        <w:rFonts w:ascii="Courier New" w:hAnsi="Courier New"/>
      </w:rPr>
    </w:lvl>
    <w:lvl w:ilvl="8" w:tplc="7BBC5318">
      <w:start w:val="1"/>
      <w:numFmt w:val="bullet"/>
      <w:lvlText w:val=""/>
      <w:lvlJc w:val="left"/>
      <w:pPr>
        <w:ind w:left="6480" w:hanging="360"/>
      </w:pPr>
      <w:rPr>
        <w:rFonts w:ascii="Wingdings" w:hAnsi="Wingdings"/>
      </w:rPr>
    </w:lvl>
  </w:abstractNum>
  <w:abstractNum w:abstractNumId="27">
    <w:nsid w:val="4ECB0221"/>
    <w:multiLevelType w:val="hybridMultilevel"/>
    <w:tmpl w:val="C8C01386"/>
    <w:lvl w:ilvl="0" w:tplc="7E90D17E">
      <w:start w:val="1"/>
      <w:numFmt w:val="decimal"/>
      <w:lvlText w:val="%1)"/>
      <w:lvlJc w:val="left"/>
      <w:pPr>
        <w:ind w:left="930" w:hanging="360"/>
      </w:pPr>
    </w:lvl>
    <w:lvl w:ilvl="1" w:tplc="7D14C42C">
      <w:start w:val="1"/>
      <w:numFmt w:val="lowerLetter"/>
      <w:lvlText w:val="%2."/>
      <w:lvlJc w:val="left"/>
      <w:pPr>
        <w:ind w:left="1650" w:hanging="360"/>
      </w:pPr>
    </w:lvl>
    <w:lvl w:ilvl="2" w:tplc="432C6C9C">
      <w:start w:val="1"/>
      <w:numFmt w:val="lowerRoman"/>
      <w:lvlText w:val="%3."/>
      <w:lvlJc w:val="right"/>
      <w:pPr>
        <w:ind w:left="2370" w:hanging="180"/>
      </w:pPr>
    </w:lvl>
    <w:lvl w:ilvl="3" w:tplc="0B4E0A30">
      <w:start w:val="1"/>
      <w:numFmt w:val="decimal"/>
      <w:lvlText w:val="%4."/>
      <w:lvlJc w:val="left"/>
      <w:pPr>
        <w:ind w:left="3090" w:hanging="360"/>
      </w:pPr>
    </w:lvl>
    <w:lvl w:ilvl="4" w:tplc="1B7E0D62">
      <w:start w:val="1"/>
      <w:numFmt w:val="lowerLetter"/>
      <w:lvlText w:val="%5."/>
      <w:lvlJc w:val="left"/>
      <w:pPr>
        <w:ind w:left="3810" w:hanging="360"/>
      </w:pPr>
    </w:lvl>
    <w:lvl w:ilvl="5" w:tplc="E474F18E">
      <w:start w:val="1"/>
      <w:numFmt w:val="lowerRoman"/>
      <w:lvlText w:val="%6."/>
      <w:lvlJc w:val="right"/>
      <w:pPr>
        <w:ind w:left="4530" w:hanging="180"/>
      </w:pPr>
    </w:lvl>
    <w:lvl w:ilvl="6" w:tplc="65086C32">
      <w:start w:val="1"/>
      <w:numFmt w:val="decimal"/>
      <w:lvlText w:val="%7."/>
      <w:lvlJc w:val="left"/>
      <w:pPr>
        <w:ind w:left="5250" w:hanging="360"/>
      </w:pPr>
    </w:lvl>
    <w:lvl w:ilvl="7" w:tplc="582ADD74">
      <w:start w:val="1"/>
      <w:numFmt w:val="lowerLetter"/>
      <w:lvlText w:val="%8."/>
      <w:lvlJc w:val="left"/>
      <w:pPr>
        <w:ind w:left="5970" w:hanging="360"/>
      </w:pPr>
    </w:lvl>
    <w:lvl w:ilvl="8" w:tplc="525ABF42">
      <w:start w:val="1"/>
      <w:numFmt w:val="lowerRoman"/>
      <w:lvlText w:val="%9."/>
      <w:lvlJc w:val="right"/>
      <w:pPr>
        <w:ind w:left="6690" w:hanging="180"/>
      </w:pPr>
    </w:lvl>
  </w:abstractNum>
  <w:abstractNum w:abstractNumId="28">
    <w:nsid w:val="563E3DE3"/>
    <w:multiLevelType w:val="multilevel"/>
    <w:tmpl w:val="EC366120"/>
    <w:lvl w:ilvl="0">
      <w:start w:val="1"/>
      <w:numFmt w:val="decimal"/>
      <w:lvlText w:val="%1"/>
      <w:lvlJc w:val="left"/>
      <w:pPr>
        <w:ind w:left="1128" w:hanging="1128"/>
      </w:pPr>
    </w:lvl>
    <w:lvl w:ilvl="1">
      <w:start w:val="1"/>
      <w:numFmt w:val="decimal"/>
      <w:lvlText w:val="%1.%2"/>
      <w:lvlJc w:val="left"/>
      <w:pPr>
        <w:ind w:left="1270" w:hanging="1128"/>
      </w:pPr>
    </w:lvl>
    <w:lvl w:ilvl="2">
      <w:start w:val="1"/>
      <w:numFmt w:val="bullet"/>
      <w:lvlText w:val=""/>
      <w:lvlJc w:val="left"/>
      <w:pPr>
        <w:ind w:left="2405" w:hanging="1128"/>
      </w:pPr>
      <w:rPr>
        <w:rFonts w:ascii="Symbol" w:hAnsi="Symbol"/>
      </w:r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9">
    <w:nsid w:val="57EC44AC"/>
    <w:multiLevelType w:val="multilevel"/>
    <w:tmpl w:val="A4F03E32"/>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2546"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30">
    <w:nsid w:val="5B825B68"/>
    <w:multiLevelType w:val="hybridMultilevel"/>
    <w:tmpl w:val="FCA4C3B6"/>
    <w:lvl w:ilvl="0" w:tplc="8DF2F60E">
      <w:start w:val="1"/>
      <w:numFmt w:val="bullet"/>
      <w:lvlText w:val=""/>
      <w:lvlJc w:val="left"/>
      <w:pPr>
        <w:ind w:left="720" w:hanging="360"/>
      </w:pPr>
      <w:rPr>
        <w:rFonts w:ascii="Symbol" w:hAnsi="Symbol"/>
      </w:rPr>
    </w:lvl>
    <w:lvl w:ilvl="1" w:tplc="371ECC52">
      <w:start w:val="1"/>
      <w:numFmt w:val="bullet"/>
      <w:lvlText w:val="o"/>
      <w:lvlJc w:val="left"/>
      <w:pPr>
        <w:ind w:left="1440" w:hanging="360"/>
      </w:pPr>
      <w:rPr>
        <w:rFonts w:ascii="Courier New" w:hAnsi="Courier New"/>
      </w:rPr>
    </w:lvl>
    <w:lvl w:ilvl="2" w:tplc="FDFA2978">
      <w:start w:val="1"/>
      <w:numFmt w:val="bullet"/>
      <w:lvlText w:val=""/>
      <w:lvlJc w:val="left"/>
      <w:pPr>
        <w:ind w:left="2160" w:hanging="360"/>
      </w:pPr>
      <w:rPr>
        <w:rFonts w:ascii="Wingdings" w:hAnsi="Wingdings"/>
      </w:rPr>
    </w:lvl>
    <w:lvl w:ilvl="3" w:tplc="2D84A01A">
      <w:start w:val="1"/>
      <w:numFmt w:val="bullet"/>
      <w:lvlText w:val=""/>
      <w:lvlJc w:val="left"/>
      <w:pPr>
        <w:ind w:left="2880" w:hanging="360"/>
      </w:pPr>
      <w:rPr>
        <w:rFonts w:ascii="Symbol" w:hAnsi="Symbol"/>
      </w:rPr>
    </w:lvl>
    <w:lvl w:ilvl="4" w:tplc="7BC6EFE8">
      <w:start w:val="1"/>
      <w:numFmt w:val="bullet"/>
      <w:lvlText w:val="o"/>
      <w:lvlJc w:val="left"/>
      <w:pPr>
        <w:ind w:left="3600" w:hanging="360"/>
      </w:pPr>
      <w:rPr>
        <w:rFonts w:ascii="Courier New" w:hAnsi="Courier New"/>
      </w:rPr>
    </w:lvl>
    <w:lvl w:ilvl="5" w:tplc="32BA76FA">
      <w:start w:val="1"/>
      <w:numFmt w:val="bullet"/>
      <w:lvlText w:val=""/>
      <w:lvlJc w:val="left"/>
      <w:pPr>
        <w:ind w:left="4320" w:hanging="360"/>
      </w:pPr>
      <w:rPr>
        <w:rFonts w:ascii="Wingdings" w:hAnsi="Wingdings"/>
      </w:rPr>
    </w:lvl>
    <w:lvl w:ilvl="6" w:tplc="C50C0556">
      <w:start w:val="1"/>
      <w:numFmt w:val="bullet"/>
      <w:lvlText w:val=""/>
      <w:lvlJc w:val="left"/>
      <w:pPr>
        <w:ind w:left="5040" w:hanging="360"/>
      </w:pPr>
      <w:rPr>
        <w:rFonts w:ascii="Symbol" w:hAnsi="Symbol"/>
      </w:rPr>
    </w:lvl>
    <w:lvl w:ilvl="7" w:tplc="257EA970">
      <w:start w:val="1"/>
      <w:numFmt w:val="bullet"/>
      <w:lvlText w:val="o"/>
      <w:lvlJc w:val="left"/>
      <w:pPr>
        <w:ind w:left="5760" w:hanging="360"/>
      </w:pPr>
      <w:rPr>
        <w:rFonts w:ascii="Courier New" w:hAnsi="Courier New"/>
      </w:rPr>
    </w:lvl>
    <w:lvl w:ilvl="8" w:tplc="C34605C0">
      <w:start w:val="1"/>
      <w:numFmt w:val="bullet"/>
      <w:lvlText w:val=""/>
      <w:lvlJc w:val="left"/>
      <w:pPr>
        <w:ind w:left="6480" w:hanging="360"/>
      </w:pPr>
      <w:rPr>
        <w:rFonts w:ascii="Wingdings" w:hAnsi="Wingdings"/>
      </w:rPr>
    </w:lvl>
  </w:abstractNum>
  <w:abstractNum w:abstractNumId="31">
    <w:nsid w:val="5D501B2F"/>
    <w:multiLevelType w:val="multilevel"/>
    <w:tmpl w:val="7BF4B2E2"/>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2546"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32">
    <w:nsid w:val="5E645B4E"/>
    <w:multiLevelType w:val="hybridMultilevel"/>
    <w:tmpl w:val="0EB8047C"/>
    <w:lvl w:ilvl="0" w:tplc="79649274">
      <w:start w:val="1"/>
      <w:numFmt w:val="decimal"/>
      <w:lvlText w:val="%1."/>
      <w:lvlJc w:val="left"/>
      <w:pPr>
        <w:ind w:left="720" w:hanging="360"/>
      </w:pPr>
    </w:lvl>
    <w:lvl w:ilvl="1" w:tplc="F1A62A28">
      <w:start w:val="1"/>
      <w:numFmt w:val="lowerLetter"/>
      <w:lvlText w:val="%2."/>
      <w:lvlJc w:val="left"/>
      <w:pPr>
        <w:ind w:left="1440" w:hanging="360"/>
      </w:pPr>
    </w:lvl>
    <w:lvl w:ilvl="2" w:tplc="C85855A6">
      <w:start w:val="1"/>
      <w:numFmt w:val="lowerRoman"/>
      <w:lvlText w:val="%3."/>
      <w:lvlJc w:val="right"/>
      <w:pPr>
        <w:ind w:left="2160" w:hanging="180"/>
      </w:pPr>
    </w:lvl>
    <w:lvl w:ilvl="3" w:tplc="36220038">
      <w:start w:val="1"/>
      <w:numFmt w:val="decimal"/>
      <w:lvlText w:val="%4."/>
      <w:lvlJc w:val="left"/>
      <w:pPr>
        <w:ind w:left="2880" w:hanging="360"/>
      </w:pPr>
    </w:lvl>
    <w:lvl w:ilvl="4" w:tplc="DF9E661E">
      <w:start w:val="1"/>
      <w:numFmt w:val="lowerLetter"/>
      <w:lvlText w:val="%5."/>
      <w:lvlJc w:val="left"/>
      <w:pPr>
        <w:ind w:left="3600" w:hanging="360"/>
      </w:pPr>
    </w:lvl>
    <w:lvl w:ilvl="5" w:tplc="2528C856">
      <w:start w:val="1"/>
      <w:numFmt w:val="lowerRoman"/>
      <w:lvlText w:val="%6."/>
      <w:lvlJc w:val="right"/>
      <w:pPr>
        <w:ind w:left="4320" w:hanging="180"/>
      </w:pPr>
    </w:lvl>
    <w:lvl w:ilvl="6" w:tplc="41FE1AD0">
      <w:start w:val="1"/>
      <w:numFmt w:val="decimal"/>
      <w:lvlText w:val="%7."/>
      <w:lvlJc w:val="left"/>
      <w:pPr>
        <w:ind w:left="5040" w:hanging="360"/>
      </w:pPr>
    </w:lvl>
    <w:lvl w:ilvl="7" w:tplc="F2684660">
      <w:start w:val="1"/>
      <w:numFmt w:val="lowerLetter"/>
      <w:lvlText w:val="%8."/>
      <w:lvlJc w:val="left"/>
      <w:pPr>
        <w:ind w:left="5760" w:hanging="360"/>
      </w:pPr>
    </w:lvl>
    <w:lvl w:ilvl="8" w:tplc="1F984BE0">
      <w:start w:val="1"/>
      <w:numFmt w:val="lowerRoman"/>
      <w:lvlText w:val="%9."/>
      <w:lvlJc w:val="right"/>
      <w:pPr>
        <w:ind w:left="6480" w:hanging="180"/>
      </w:pPr>
    </w:lvl>
  </w:abstractNum>
  <w:abstractNum w:abstractNumId="33">
    <w:nsid w:val="5F603131"/>
    <w:multiLevelType w:val="hybridMultilevel"/>
    <w:tmpl w:val="AD64534E"/>
    <w:lvl w:ilvl="0" w:tplc="470033D0">
      <w:start w:val="1"/>
      <w:numFmt w:val="decimal"/>
      <w:lvlText w:val="%1."/>
      <w:lvlJc w:val="left"/>
      <w:pPr>
        <w:ind w:left="720" w:hanging="360"/>
      </w:pPr>
    </w:lvl>
    <w:lvl w:ilvl="1" w:tplc="0C3A734A">
      <w:start w:val="1"/>
      <w:numFmt w:val="lowerLetter"/>
      <w:lvlText w:val="%2."/>
      <w:lvlJc w:val="left"/>
      <w:pPr>
        <w:ind w:left="1440" w:hanging="360"/>
      </w:pPr>
    </w:lvl>
    <w:lvl w:ilvl="2" w:tplc="47BECA28">
      <w:start w:val="1"/>
      <w:numFmt w:val="lowerRoman"/>
      <w:lvlText w:val="%3."/>
      <w:lvlJc w:val="right"/>
      <w:pPr>
        <w:ind w:left="2160" w:hanging="180"/>
      </w:pPr>
    </w:lvl>
    <w:lvl w:ilvl="3" w:tplc="1A78BACA">
      <w:start w:val="1"/>
      <w:numFmt w:val="decimal"/>
      <w:lvlText w:val="%4."/>
      <w:lvlJc w:val="left"/>
      <w:pPr>
        <w:ind w:left="2880" w:hanging="360"/>
      </w:pPr>
    </w:lvl>
    <w:lvl w:ilvl="4" w:tplc="7102CFA4">
      <w:start w:val="1"/>
      <w:numFmt w:val="lowerLetter"/>
      <w:lvlText w:val="%5."/>
      <w:lvlJc w:val="left"/>
      <w:pPr>
        <w:ind w:left="3600" w:hanging="360"/>
      </w:pPr>
    </w:lvl>
    <w:lvl w:ilvl="5" w:tplc="3DBCAF6C">
      <w:start w:val="1"/>
      <w:numFmt w:val="lowerRoman"/>
      <w:lvlText w:val="%6."/>
      <w:lvlJc w:val="right"/>
      <w:pPr>
        <w:ind w:left="4320" w:hanging="180"/>
      </w:pPr>
    </w:lvl>
    <w:lvl w:ilvl="6" w:tplc="5D2CD2EC">
      <w:start w:val="1"/>
      <w:numFmt w:val="decimal"/>
      <w:lvlText w:val="%7."/>
      <w:lvlJc w:val="left"/>
      <w:pPr>
        <w:ind w:left="5040" w:hanging="360"/>
      </w:pPr>
    </w:lvl>
    <w:lvl w:ilvl="7" w:tplc="4EA0A704">
      <w:start w:val="1"/>
      <w:numFmt w:val="lowerLetter"/>
      <w:lvlText w:val="%8."/>
      <w:lvlJc w:val="left"/>
      <w:pPr>
        <w:ind w:left="5760" w:hanging="360"/>
      </w:pPr>
    </w:lvl>
    <w:lvl w:ilvl="8" w:tplc="CB8C52CE">
      <w:start w:val="1"/>
      <w:numFmt w:val="lowerRoman"/>
      <w:lvlText w:val="%9."/>
      <w:lvlJc w:val="right"/>
      <w:pPr>
        <w:ind w:left="6480" w:hanging="180"/>
      </w:pPr>
    </w:lvl>
  </w:abstractNum>
  <w:abstractNum w:abstractNumId="34">
    <w:nsid w:val="662452BF"/>
    <w:multiLevelType w:val="multilevel"/>
    <w:tmpl w:val="1032BE1A"/>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2546"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35">
    <w:nsid w:val="6D50743C"/>
    <w:multiLevelType w:val="multilevel"/>
    <w:tmpl w:val="A718E84E"/>
    <w:lvl w:ilvl="0">
      <w:start w:val="1"/>
      <w:numFmt w:val="decimal"/>
      <w:lvlText w:val="%1"/>
      <w:lvlJc w:val="left"/>
      <w:pPr>
        <w:ind w:left="1128" w:hanging="1128"/>
      </w:pPr>
    </w:lvl>
    <w:lvl w:ilvl="1">
      <w:start w:val="1"/>
      <w:numFmt w:val="decimal"/>
      <w:lvlText w:val="%1.%2"/>
      <w:lvlJc w:val="left"/>
      <w:pPr>
        <w:ind w:left="1270" w:hanging="1128"/>
      </w:pPr>
    </w:lvl>
    <w:lvl w:ilvl="2">
      <w:start w:val="1"/>
      <w:numFmt w:val="decimal"/>
      <w:lvlText w:val="%1.%2.%3"/>
      <w:lvlJc w:val="left"/>
      <w:pPr>
        <w:ind w:left="2546" w:hanging="1128"/>
      </w:pPr>
    </w:lvl>
    <w:lvl w:ilvl="3">
      <w:start w:val="1"/>
      <w:numFmt w:val="decimal"/>
      <w:lvlText w:val="%1.%2.%3.%4"/>
      <w:lvlJc w:val="left"/>
      <w:pPr>
        <w:ind w:left="3252" w:hanging="1128"/>
      </w:pPr>
    </w:lvl>
    <w:lvl w:ilvl="4">
      <w:start w:val="1"/>
      <w:numFmt w:val="decimal"/>
      <w:lvlText w:val="%1.%2.%3.%4.%5"/>
      <w:lvlJc w:val="left"/>
      <w:pPr>
        <w:ind w:left="3960" w:hanging="1128"/>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36">
    <w:nsid w:val="70B81DE2"/>
    <w:multiLevelType w:val="hybridMultilevel"/>
    <w:tmpl w:val="1B20FC7C"/>
    <w:lvl w:ilvl="0" w:tplc="C9ECDA82">
      <w:start w:val="1"/>
      <w:numFmt w:val="decimal"/>
      <w:lvlText w:val="%1."/>
      <w:lvlJc w:val="left"/>
      <w:pPr>
        <w:ind w:left="720" w:hanging="360"/>
      </w:pPr>
    </w:lvl>
    <w:lvl w:ilvl="1" w:tplc="6C8A4B2A">
      <w:start w:val="1"/>
      <w:numFmt w:val="lowerLetter"/>
      <w:lvlText w:val="%2."/>
      <w:lvlJc w:val="left"/>
      <w:pPr>
        <w:ind w:left="1440" w:hanging="360"/>
      </w:pPr>
    </w:lvl>
    <w:lvl w:ilvl="2" w:tplc="DC762826">
      <w:start w:val="1"/>
      <w:numFmt w:val="lowerRoman"/>
      <w:lvlText w:val="%3."/>
      <w:lvlJc w:val="right"/>
      <w:pPr>
        <w:ind w:left="2160" w:hanging="180"/>
      </w:pPr>
    </w:lvl>
    <w:lvl w:ilvl="3" w:tplc="8C68E856">
      <w:start w:val="1"/>
      <w:numFmt w:val="decimal"/>
      <w:lvlText w:val="%4."/>
      <w:lvlJc w:val="left"/>
      <w:pPr>
        <w:ind w:left="2880" w:hanging="360"/>
      </w:pPr>
    </w:lvl>
    <w:lvl w:ilvl="4" w:tplc="D3085A58">
      <w:start w:val="1"/>
      <w:numFmt w:val="lowerLetter"/>
      <w:lvlText w:val="%5."/>
      <w:lvlJc w:val="left"/>
      <w:pPr>
        <w:ind w:left="3600" w:hanging="360"/>
      </w:pPr>
    </w:lvl>
    <w:lvl w:ilvl="5" w:tplc="5226D542">
      <w:start w:val="1"/>
      <w:numFmt w:val="lowerRoman"/>
      <w:lvlText w:val="%6."/>
      <w:lvlJc w:val="right"/>
      <w:pPr>
        <w:ind w:left="4320" w:hanging="180"/>
      </w:pPr>
    </w:lvl>
    <w:lvl w:ilvl="6" w:tplc="E5F6D0D2">
      <w:start w:val="1"/>
      <w:numFmt w:val="decimal"/>
      <w:lvlText w:val="%7."/>
      <w:lvlJc w:val="left"/>
      <w:pPr>
        <w:ind w:left="5040" w:hanging="360"/>
      </w:pPr>
    </w:lvl>
    <w:lvl w:ilvl="7" w:tplc="B096F040">
      <w:start w:val="1"/>
      <w:numFmt w:val="lowerLetter"/>
      <w:lvlText w:val="%8."/>
      <w:lvlJc w:val="left"/>
      <w:pPr>
        <w:ind w:left="5760" w:hanging="360"/>
      </w:pPr>
    </w:lvl>
    <w:lvl w:ilvl="8" w:tplc="4608F234">
      <w:start w:val="1"/>
      <w:numFmt w:val="lowerRoman"/>
      <w:lvlText w:val="%9."/>
      <w:lvlJc w:val="right"/>
      <w:pPr>
        <w:ind w:left="6480" w:hanging="180"/>
      </w:pPr>
    </w:lvl>
  </w:abstractNum>
  <w:abstractNum w:abstractNumId="37">
    <w:nsid w:val="719E00DF"/>
    <w:multiLevelType w:val="hybridMultilevel"/>
    <w:tmpl w:val="2B62C78A"/>
    <w:lvl w:ilvl="0" w:tplc="9ACAB826">
      <w:start w:val="1"/>
      <w:numFmt w:val="decimal"/>
      <w:lvlText w:val="%1)"/>
      <w:lvlJc w:val="left"/>
      <w:pPr>
        <w:ind w:left="2018" w:hanging="1309"/>
      </w:pPr>
    </w:lvl>
    <w:lvl w:ilvl="1" w:tplc="1D5E25A8">
      <w:start w:val="1"/>
      <w:numFmt w:val="lowerLetter"/>
      <w:lvlText w:val="%2."/>
      <w:lvlJc w:val="left"/>
      <w:pPr>
        <w:ind w:left="1789" w:hanging="360"/>
      </w:pPr>
    </w:lvl>
    <w:lvl w:ilvl="2" w:tplc="0B889A2C">
      <w:start w:val="1"/>
      <w:numFmt w:val="lowerRoman"/>
      <w:lvlText w:val="%3."/>
      <w:lvlJc w:val="right"/>
      <w:pPr>
        <w:ind w:left="2509" w:hanging="180"/>
      </w:pPr>
    </w:lvl>
    <w:lvl w:ilvl="3" w:tplc="1FCC2586">
      <w:start w:val="1"/>
      <w:numFmt w:val="decimal"/>
      <w:lvlText w:val="%4."/>
      <w:lvlJc w:val="left"/>
      <w:pPr>
        <w:ind w:left="3229" w:hanging="360"/>
      </w:pPr>
    </w:lvl>
    <w:lvl w:ilvl="4" w:tplc="D6CE1DF0">
      <w:start w:val="1"/>
      <w:numFmt w:val="lowerLetter"/>
      <w:lvlText w:val="%5."/>
      <w:lvlJc w:val="left"/>
      <w:pPr>
        <w:ind w:left="3949" w:hanging="360"/>
      </w:pPr>
    </w:lvl>
    <w:lvl w:ilvl="5" w:tplc="FFC49A7C">
      <w:start w:val="1"/>
      <w:numFmt w:val="lowerRoman"/>
      <w:lvlText w:val="%6."/>
      <w:lvlJc w:val="right"/>
      <w:pPr>
        <w:ind w:left="4669" w:hanging="180"/>
      </w:pPr>
    </w:lvl>
    <w:lvl w:ilvl="6" w:tplc="29F4BBAC">
      <w:start w:val="1"/>
      <w:numFmt w:val="decimal"/>
      <w:lvlText w:val="%7."/>
      <w:lvlJc w:val="left"/>
      <w:pPr>
        <w:ind w:left="5389" w:hanging="360"/>
      </w:pPr>
    </w:lvl>
    <w:lvl w:ilvl="7" w:tplc="2A50C396">
      <w:start w:val="1"/>
      <w:numFmt w:val="lowerLetter"/>
      <w:lvlText w:val="%8."/>
      <w:lvlJc w:val="left"/>
      <w:pPr>
        <w:ind w:left="6109" w:hanging="360"/>
      </w:pPr>
    </w:lvl>
    <w:lvl w:ilvl="8" w:tplc="DA9E684A">
      <w:start w:val="1"/>
      <w:numFmt w:val="lowerRoman"/>
      <w:lvlText w:val="%9."/>
      <w:lvlJc w:val="right"/>
      <w:pPr>
        <w:ind w:left="6829" w:hanging="180"/>
      </w:pPr>
    </w:lvl>
  </w:abstractNum>
  <w:abstractNum w:abstractNumId="38">
    <w:nsid w:val="75FA3A15"/>
    <w:multiLevelType w:val="multilevel"/>
    <w:tmpl w:val="9EB4F084"/>
    <w:lvl w:ilvl="0">
      <w:start w:val="5"/>
      <w:numFmt w:val="decimal"/>
      <w:lvlText w:val="%1."/>
      <w:lvlJc w:val="left"/>
      <w:pPr>
        <w:ind w:left="648" w:hanging="648"/>
      </w:pPr>
    </w:lvl>
    <w:lvl w:ilvl="1">
      <w:start w:val="3"/>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9">
    <w:nsid w:val="773E56C5"/>
    <w:multiLevelType w:val="hybridMultilevel"/>
    <w:tmpl w:val="FE4A14AE"/>
    <w:lvl w:ilvl="0" w:tplc="CD28FE7A">
      <w:start w:val="1"/>
      <w:numFmt w:val="decimal"/>
      <w:lvlText w:val="%1."/>
      <w:lvlJc w:val="left"/>
      <w:pPr>
        <w:ind w:left="720" w:hanging="360"/>
      </w:pPr>
    </w:lvl>
    <w:lvl w:ilvl="1" w:tplc="5AD073F4">
      <w:start w:val="1"/>
      <w:numFmt w:val="lowerLetter"/>
      <w:lvlText w:val="%2."/>
      <w:lvlJc w:val="left"/>
      <w:pPr>
        <w:ind w:left="1440" w:hanging="360"/>
      </w:pPr>
    </w:lvl>
    <w:lvl w:ilvl="2" w:tplc="CA20DF66">
      <w:start w:val="1"/>
      <w:numFmt w:val="lowerRoman"/>
      <w:lvlText w:val="%3."/>
      <w:lvlJc w:val="right"/>
      <w:pPr>
        <w:ind w:left="2160" w:hanging="180"/>
      </w:pPr>
    </w:lvl>
    <w:lvl w:ilvl="3" w:tplc="F44CB3CC">
      <w:start w:val="1"/>
      <w:numFmt w:val="decimal"/>
      <w:lvlText w:val="%4."/>
      <w:lvlJc w:val="left"/>
      <w:pPr>
        <w:ind w:left="2880" w:hanging="360"/>
      </w:pPr>
    </w:lvl>
    <w:lvl w:ilvl="4" w:tplc="0BDAF996">
      <w:start w:val="1"/>
      <w:numFmt w:val="lowerLetter"/>
      <w:lvlText w:val="%5."/>
      <w:lvlJc w:val="left"/>
      <w:pPr>
        <w:ind w:left="3600" w:hanging="360"/>
      </w:pPr>
    </w:lvl>
    <w:lvl w:ilvl="5" w:tplc="B4EAF548">
      <w:start w:val="1"/>
      <w:numFmt w:val="lowerRoman"/>
      <w:lvlText w:val="%6."/>
      <w:lvlJc w:val="right"/>
      <w:pPr>
        <w:ind w:left="4320" w:hanging="180"/>
      </w:pPr>
    </w:lvl>
    <w:lvl w:ilvl="6" w:tplc="65CA7956">
      <w:start w:val="1"/>
      <w:numFmt w:val="decimal"/>
      <w:lvlText w:val="%7."/>
      <w:lvlJc w:val="left"/>
      <w:pPr>
        <w:ind w:left="5040" w:hanging="360"/>
      </w:pPr>
    </w:lvl>
    <w:lvl w:ilvl="7" w:tplc="404E6968">
      <w:start w:val="1"/>
      <w:numFmt w:val="lowerLetter"/>
      <w:lvlText w:val="%8."/>
      <w:lvlJc w:val="left"/>
      <w:pPr>
        <w:ind w:left="5760" w:hanging="360"/>
      </w:pPr>
    </w:lvl>
    <w:lvl w:ilvl="8" w:tplc="3CEECCCC">
      <w:start w:val="1"/>
      <w:numFmt w:val="lowerRoman"/>
      <w:lvlText w:val="%9."/>
      <w:lvlJc w:val="right"/>
      <w:pPr>
        <w:ind w:left="6480" w:hanging="180"/>
      </w:pPr>
    </w:lvl>
  </w:abstractNum>
  <w:abstractNum w:abstractNumId="40">
    <w:nsid w:val="7A7F3B4C"/>
    <w:multiLevelType w:val="hybridMultilevel"/>
    <w:tmpl w:val="37F66404"/>
    <w:lvl w:ilvl="0" w:tplc="76DC5610">
      <w:start w:val="1"/>
      <w:numFmt w:val="decimal"/>
      <w:lvlText w:val="%1)"/>
      <w:lvlJc w:val="left"/>
      <w:pPr>
        <w:ind w:left="1069" w:hanging="360"/>
      </w:pPr>
    </w:lvl>
    <w:lvl w:ilvl="1" w:tplc="0C7C67CA">
      <w:start w:val="1"/>
      <w:numFmt w:val="lowerLetter"/>
      <w:lvlText w:val="%2."/>
      <w:lvlJc w:val="left"/>
      <w:pPr>
        <w:ind w:left="1789" w:hanging="360"/>
      </w:pPr>
    </w:lvl>
    <w:lvl w:ilvl="2" w:tplc="0FFEC652">
      <w:start w:val="1"/>
      <w:numFmt w:val="lowerRoman"/>
      <w:lvlText w:val="%3."/>
      <w:lvlJc w:val="right"/>
      <w:pPr>
        <w:ind w:left="2509" w:hanging="180"/>
      </w:pPr>
    </w:lvl>
    <w:lvl w:ilvl="3" w:tplc="E948F108">
      <w:start w:val="1"/>
      <w:numFmt w:val="decimal"/>
      <w:lvlText w:val="%4."/>
      <w:lvlJc w:val="left"/>
      <w:pPr>
        <w:ind w:left="3229" w:hanging="360"/>
      </w:pPr>
    </w:lvl>
    <w:lvl w:ilvl="4" w:tplc="7F30D534">
      <w:start w:val="1"/>
      <w:numFmt w:val="lowerLetter"/>
      <w:lvlText w:val="%5."/>
      <w:lvlJc w:val="left"/>
      <w:pPr>
        <w:ind w:left="3949" w:hanging="360"/>
      </w:pPr>
    </w:lvl>
    <w:lvl w:ilvl="5" w:tplc="BCA49AE2">
      <w:start w:val="1"/>
      <w:numFmt w:val="lowerRoman"/>
      <w:lvlText w:val="%6."/>
      <w:lvlJc w:val="right"/>
      <w:pPr>
        <w:ind w:left="4669" w:hanging="180"/>
      </w:pPr>
    </w:lvl>
    <w:lvl w:ilvl="6" w:tplc="54467B88">
      <w:start w:val="1"/>
      <w:numFmt w:val="decimal"/>
      <w:lvlText w:val="%7."/>
      <w:lvlJc w:val="left"/>
      <w:pPr>
        <w:ind w:left="5389" w:hanging="360"/>
      </w:pPr>
    </w:lvl>
    <w:lvl w:ilvl="7" w:tplc="99E429A0">
      <w:start w:val="1"/>
      <w:numFmt w:val="lowerLetter"/>
      <w:lvlText w:val="%8."/>
      <w:lvlJc w:val="left"/>
      <w:pPr>
        <w:ind w:left="6109" w:hanging="360"/>
      </w:pPr>
    </w:lvl>
    <w:lvl w:ilvl="8" w:tplc="3DA66906">
      <w:start w:val="1"/>
      <w:numFmt w:val="lowerRoman"/>
      <w:lvlText w:val="%9."/>
      <w:lvlJc w:val="right"/>
      <w:pPr>
        <w:ind w:left="6829" w:hanging="180"/>
      </w:pPr>
    </w:lvl>
  </w:abstractNum>
  <w:abstractNum w:abstractNumId="41">
    <w:nsid w:val="7C615E4F"/>
    <w:multiLevelType w:val="hybridMultilevel"/>
    <w:tmpl w:val="88049164"/>
    <w:lvl w:ilvl="0" w:tplc="3120293E">
      <w:start w:val="1"/>
      <w:numFmt w:val="bullet"/>
      <w:lvlText w:val=""/>
      <w:lvlJc w:val="left"/>
      <w:pPr>
        <w:ind w:left="1429" w:hanging="360"/>
      </w:pPr>
      <w:rPr>
        <w:rFonts w:ascii="Symbol" w:hAnsi="Symbol"/>
      </w:rPr>
    </w:lvl>
    <w:lvl w:ilvl="1" w:tplc="932A14FC">
      <w:start w:val="1"/>
      <w:numFmt w:val="bullet"/>
      <w:lvlText w:val="o"/>
      <w:lvlJc w:val="left"/>
      <w:pPr>
        <w:ind w:left="2149" w:hanging="360"/>
      </w:pPr>
      <w:rPr>
        <w:rFonts w:ascii="Courier New" w:hAnsi="Courier New"/>
      </w:rPr>
    </w:lvl>
    <w:lvl w:ilvl="2" w:tplc="534E2978">
      <w:start w:val="1"/>
      <w:numFmt w:val="bullet"/>
      <w:lvlText w:val=""/>
      <w:lvlJc w:val="left"/>
      <w:pPr>
        <w:ind w:left="2869" w:hanging="360"/>
      </w:pPr>
      <w:rPr>
        <w:rFonts w:ascii="Wingdings" w:hAnsi="Wingdings"/>
      </w:rPr>
    </w:lvl>
    <w:lvl w:ilvl="3" w:tplc="5202AF32">
      <w:start w:val="1"/>
      <w:numFmt w:val="bullet"/>
      <w:lvlText w:val=""/>
      <w:lvlJc w:val="left"/>
      <w:pPr>
        <w:ind w:left="3589" w:hanging="360"/>
      </w:pPr>
      <w:rPr>
        <w:rFonts w:ascii="Symbol" w:hAnsi="Symbol"/>
      </w:rPr>
    </w:lvl>
    <w:lvl w:ilvl="4" w:tplc="C558620E">
      <w:start w:val="1"/>
      <w:numFmt w:val="bullet"/>
      <w:lvlText w:val="o"/>
      <w:lvlJc w:val="left"/>
      <w:pPr>
        <w:ind w:left="4309" w:hanging="360"/>
      </w:pPr>
      <w:rPr>
        <w:rFonts w:ascii="Courier New" w:hAnsi="Courier New"/>
      </w:rPr>
    </w:lvl>
    <w:lvl w:ilvl="5" w:tplc="29EA65CA">
      <w:start w:val="1"/>
      <w:numFmt w:val="bullet"/>
      <w:lvlText w:val=""/>
      <w:lvlJc w:val="left"/>
      <w:pPr>
        <w:ind w:left="5029" w:hanging="360"/>
      </w:pPr>
      <w:rPr>
        <w:rFonts w:ascii="Wingdings" w:hAnsi="Wingdings"/>
      </w:rPr>
    </w:lvl>
    <w:lvl w:ilvl="6" w:tplc="74E871A2">
      <w:start w:val="1"/>
      <w:numFmt w:val="bullet"/>
      <w:lvlText w:val=""/>
      <w:lvlJc w:val="left"/>
      <w:pPr>
        <w:ind w:left="5749" w:hanging="360"/>
      </w:pPr>
      <w:rPr>
        <w:rFonts w:ascii="Symbol" w:hAnsi="Symbol"/>
      </w:rPr>
    </w:lvl>
    <w:lvl w:ilvl="7" w:tplc="D7B2735C">
      <w:start w:val="1"/>
      <w:numFmt w:val="bullet"/>
      <w:lvlText w:val="o"/>
      <w:lvlJc w:val="left"/>
      <w:pPr>
        <w:ind w:left="6469" w:hanging="360"/>
      </w:pPr>
      <w:rPr>
        <w:rFonts w:ascii="Courier New" w:hAnsi="Courier New"/>
      </w:rPr>
    </w:lvl>
    <w:lvl w:ilvl="8" w:tplc="F3A23A42">
      <w:start w:val="1"/>
      <w:numFmt w:val="bullet"/>
      <w:lvlText w:val=""/>
      <w:lvlJc w:val="left"/>
      <w:pPr>
        <w:ind w:left="7189" w:hanging="360"/>
      </w:pPr>
      <w:rPr>
        <w:rFonts w:ascii="Wingdings" w:hAnsi="Wingdings"/>
      </w:rPr>
    </w:lvl>
  </w:abstractNum>
  <w:abstractNum w:abstractNumId="42">
    <w:nsid w:val="7D962D4D"/>
    <w:multiLevelType w:val="hybridMultilevel"/>
    <w:tmpl w:val="1BD40C0E"/>
    <w:lvl w:ilvl="0" w:tplc="E710F93E">
      <w:start w:val="1"/>
      <w:numFmt w:val="decimal"/>
      <w:lvlText w:val="%1)"/>
      <w:lvlJc w:val="left"/>
      <w:pPr>
        <w:ind w:left="930" w:hanging="360"/>
      </w:pPr>
    </w:lvl>
    <w:lvl w:ilvl="1" w:tplc="7CDC720A">
      <w:start w:val="1"/>
      <w:numFmt w:val="lowerLetter"/>
      <w:lvlText w:val="%2."/>
      <w:lvlJc w:val="left"/>
      <w:pPr>
        <w:ind w:left="1650" w:hanging="360"/>
      </w:pPr>
    </w:lvl>
    <w:lvl w:ilvl="2" w:tplc="62CA4C90">
      <w:start w:val="1"/>
      <w:numFmt w:val="lowerRoman"/>
      <w:lvlText w:val="%3."/>
      <w:lvlJc w:val="right"/>
      <w:pPr>
        <w:ind w:left="2370" w:hanging="180"/>
      </w:pPr>
    </w:lvl>
    <w:lvl w:ilvl="3" w:tplc="A254E000">
      <w:start w:val="1"/>
      <w:numFmt w:val="decimal"/>
      <w:lvlText w:val="%4."/>
      <w:lvlJc w:val="left"/>
      <w:pPr>
        <w:ind w:left="3090" w:hanging="360"/>
      </w:pPr>
    </w:lvl>
    <w:lvl w:ilvl="4" w:tplc="E5CA3D10">
      <w:start w:val="1"/>
      <w:numFmt w:val="lowerLetter"/>
      <w:lvlText w:val="%5."/>
      <w:lvlJc w:val="left"/>
      <w:pPr>
        <w:ind w:left="3810" w:hanging="360"/>
      </w:pPr>
    </w:lvl>
    <w:lvl w:ilvl="5" w:tplc="DE842BAC">
      <w:start w:val="1"/>
      <w:numFmt w:val="lowerRoman"/>
      <w:lvlText w:val="%6."/>
      <w:lvlJc w:val="right"/>
      <w:pPr>
        <w:ind w:left="4530" w:hanging="180"/>
      </w:pPr>
    </w:lvl>
    <w:lvl w:ilvl="6" w:tplc="E668CD26">
      <w:start w:val="1"/>
      <w:numFmt w:val="decimal"/>
      <w:lvlText w:val="%7."/>
      <w:lvlJc w:val="left"/>
      <w:pPr>
        <w:ind w:left="5250" w:hanging="360"/>
      </w:pPr>
    </w:lvl>
    <w:lvl w:ilvl="7" w:tplc="BA1AF25A">
      <w:start w:val="1"/>
      <w:numFmt w:val="lowerLetter"/>
      <w:lvlText w:val="%8."/>
      <w:lvlJc w:val="left"/>
      <w:pPr>
        <w:ind w:left="5970" w:hanging="360"/>
      </w:pPr>
    </w:lvl>
    <w:lvl w:ilvl="8" w:tplc="2CC02A64">
      <w:start w:val="1"/>
      <w:numFmt w:val="lowerRoman"/>
      <w:lvlText w:val="%9."/>
      <w:lvlJc w:val="right"/>
      <w:pPr>
        <w:ind w:left="6690" w:hanging="180"/>
      </w:pPr>
    </w:lvl>
  </w:abstractNum>
  <w:num w:numId="1">
    <w:abstractNumId w:val="10"/>
  </w:num>
  <w:num w:numId="2">
    <w:abstractNumId w:val="16"/>
  </w:num>
  <w:num w:numId="3">
    <w:abstractNumId w:val="28"/>
  </w:num>
  <w:num w:numId="4">
    <w:abstractNumId w:val="5"/>
  </w:num>
  <w:num w:numId="5">
    <w:abstractNumId w:val="18"/>
  </w:num>
  <w:num w:numId="6">
    <w:abstractNumId w:val="29"/>
  </w:num>
  <w:num w:numId="7">
    <w:abstractNumId w:val="25"/>
  </w:num>
  <w:num w:numId="8">
    <w:abstractNumId w:val="34"/>
  </w:num>
  <w:num w:numId="9">
    <w:abstractNumId w:val="31"/>
  </w:num>
  <w:num w:numId="10">
    <w:abstractNumId w:val="41"/>
  </w:num>
  <w:num w:numId="11">
    <w:abstractNumId w:val="35"/>
  </w:num>
  <w:num w:numId="12">
    <w:abstractNumId w:val="17"/>
  </w:num>
  <w:num w:numId="13">
    <w:abstractNumId w:val="3"/>
  </w:num>
  <w:num w:numId="14">
    <w:abstractNumId w:val="4"/>
  </w:num>
  <w:num w:numId="15">
    <w:abstractNumId w:val="3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42"/>
  </w:num>
  <w:num w:numId="24">
    <w:abstractNumId w:val="27"/>
  </w:num>
  <w:num w:numId="25">
    <w:abstractNumId w:val="15"/>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4"/>
  </w:num>
  <w:num w:numId="29">
    <w:abstractNumId w:val="23"/>
  </w:num>
  <w:num w:numId="30">
    <w:abstractNumId w:val="2"/>
  </w:num>
  <w:num w:numId="31">
    <w:abstractNumId w:val="39"/>
  </w:num>
  <w:num w:numId="32">
    <w:abstractNumId w:val="22"/>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33"/>
  </w:num>
  <w:num w:numId="36">
    <w:abstractNumId w:val="6"/>
  </w:num>
  <w:num w:numId="37">
    <w:abstractNumId w:val="36"/>
  </w:num>
  <w:num w:numId="38">
    <w:abstractNumId w:val="30"/>
  </w:num>
  <w:num w:numId="39">
    <w:abstractNumId w:val="26"/>
  </w:num>
  <w:num w:numId="40">
    <w:abstractNumId w:val="40"/>
  </w:num>
  <w:num w:numId="41">
    <w:abstractNumId w:val="37"/>
  </w:num>
  <w:num w:numId="42">
    <w:abstractNumId w:val="32"/>
  </w:num>
  <w:num w:numId="43">
    <w:abstractNumId w:val="9"/>
  </w:num>
  <w:num w:numId="44">
    <w:abstractNumId w:val="19"/>
  </w:num>
  <w:num w:numId="45">
    <w:abstractNumId w:val="14"/>
  </w:num>
  <w:num w:numId="4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spaceForUL/>
  </w:compat>
  <w:rsids>
    <w:rsidRoot w:val="0030501C"/>
    <w:rsid w:val="0013398C"/>
    <w:rsid w:val="002574F5"/>
    <w:rsid w:val="0030501C"/>
    <w:rsid w:val="004D6FD0"/>
    <w:rsid w:val="00713B9A"/>
    <w:rsid w:val="007752C2"/>
    <w:rsid w:val="00784E2B"/>
    <w:rsid w:val="00797D74"/>
    <w:rsid w:val="007A5176"/>
    <w:rsid w:val="00916116"/>
    <w:rsid w:val="00A671D7"/>
    <w:rsid w:val="00AF0C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13B9A"/>
    <w:rPr>
      <w:sz w:val="24"/>
      <w:szCs w:val="24"/>
    </w:rPr>
  </w:style>
  <w:style w:type="paragraph" w:styleId="1">
    <w:name w:val="heading 1"/>
    <w:basedOn w:val="a"/>
    <w:link w:val="10"/>
    <w:rsid w:val="00713B9A"/>
    <w:pPr>
      <w:spacing w:before="100" w:beforeAutospacing="1" w:after="100" w:afterAutospacing="1"/>
      <w:outlineLvl w:val="0"/>
    </w:pPr>
    <w:rPr>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rsid w:val="00713B9A"/>
    <w:rPr>
      <w:sz w:val="20"/>
      <w:szCs w:val="20"/>
    </w:rPr>
  </w:style>
  <w:style w:type="character" w:customStyle="1" w:styleId="a4">
    <w:name w:val="Текст сноски Знак"/>
    <w:link w:val="a3"/>
    <w:locked/>
    <w:rsid w:val="00713B9A"/>
  </w:style>
  <w:style w:type="character" w:styleId="a5">
    <w:name w:val="footnote reference"/>
    <w:semiHidden/>
    <w:rsid w:val="00713B9A"/>
    <w:rPr>
      <w:vertAlign w:val="superscript"/>
    </w:rPr>
  </w:style>
  <w:style w:type="paragraph" w:styleId="a6">
    <w:name w:val="header"/>
    <w:basedOn w:val="a"/>
    <w:link w:val="a7"/>
    <w:rsid w:val="00713B9A"/>
    <w:pPr>
      <w:tabs>
        <w:tab w:val="center" w:pos="4677"/>
        <w:tab w:val="right" w:pos="9355"/>
      </w:tabs>
    </w:pPr>
    <w:rPr>
      <w:lang w:val="en-US" w:eastAsia="en-US"/>
    </w:rPr>
  </w:style>
  <w:style w:type="character" w:customStyle="1" w:styleId="a7">
    <w:name w:val="Верхний колонтитул Знак"/>
    <w:link w:val="a6"/>
    <w:locked/>
    <w:rsid w:val="00713B9A"/>
    <w:rPr>
      <w:sz w:val="24"/>
      <w:szCs w:val="24"/>
    </w:rPr>
  </w:style>
  <w:style w:type="character" w:styleId="a8">
    <w:name w:val="page number"/>
    <w:basedOn w:val="a0"/>
    <w:rsid w:val="00713B9A"/>
  </w:style>
  <w:style w:type="character" w:styleId="a9">
    <w:name w:val="Hyperlink"/>
    <w:rsid w:val="00713B9A"/>
    <w:rPr>
      <w:color w:val="0000FF"/>
      <w:u w:val="single"/>
    </w:rPr>
  </w:style>
  <w:style w:type="paragraph" w:styleId="aa">
    <w:name w:val="Balloon Text"/>
    <w:basedOn w:val="a"/>
    <w:link w:val="ab"/>
    <w:semiHidden/>
    <w:rsid w:val="00713B9A"/>
    <w:rPr>
      <w:rFonts w:ascii="Tahoma" w:hAnsi="Tahoma"/>
      <w:sz w:val="16"/>
      <w:szCs w:val="16"/>
      <w:lang w:val="en-US" w:eastAsia="en-US"/>
    </w:rPr>
  </w:style>
  <w:style w:type="character" w:customStyle="1" w:styleId="ab">
    <w:name w:val="Текст выноски Знак"/>
    <w:link w:val="aa"/>
    <w:semiHidden/>
    <w:locked/>
    <w:rsid w:val="00713B9A"/>
    <w:rPr>
      <w:rFonts w:ascii="Tahoma" w:hAnsi="Tahoma"/>
      <w:sz w:val="16"/>
      <w:szCs w:val="16"/>
    </w:rPr>
  </w:style>
  <w:style w:type="paragraph" w:customStyle="1" w:styleId="1x1x">
    <w:name w:val="Обычный (веб);_а_Е’__ (дќа) И’ц_1;_а_Е’__ (дќа) И’ц_ И’ц_;___С¬__ (_x_) ÷¬__1;___С¬__ (_x_) ÷¬__ ÷¬__"/>
    <w:basedOn w:val="a"/>
    <w:link w:val="1x1x0"/>
    <w:rsid w:val="00713B9A"/>
    <w:pPr>
      <w:spacing w:before="100" w:beforeAutospacing="1" w:after="100" w:afterAutospacing="1"/>
    </w:pPr>
    <w:rPr>
      <w:color w:val="000000"/>
      <w:lang w:val="en-US" w:eastAsia="en-US"/>
    </w:rPr>
  </w:style>
  <w:style w:type="character" w:customStyle="1" w:styleId="1x1x0">
    <w:name w:val="Обычный (веб) Знак;_а_Е’__ (дќа) И’ц_1 Знак;_а_Е’__ (дќа) И’ц_ И’ц_ Знак;___С¬__ (_x_) ÷¬__1 Знак;___С¬__ (_x_) ÷¬__ ÷¬__ Знак"/>
    <w:link w:val="1x1x"/>
    <w:locked/>
    <w:rsid w:val="00713B9A"/>
    <w:rPr>
      <w:color w:val="000000"/>
      <w:sz w:val="24"/>
      <w:szCs w:val="24"/>
    </w:rPr>
  </w:style>
  <w:style w:type="paragraph" w:customStyle="1" w:styleId="1-21">
    <w:name w:val="Средняя сетка 1 - Акцент 21"/>
    <w:basedOn w:val="a"/>
    <w:rsid w:val="00713B9A"/>
    <w:pPr>
      <w:spacing w:after="200" w:line="276" w:lineRule="auto"/>
      <w:ind w:left="720"/>
      <w:contextualSpacing/>
    </w:pPr>
    <w:rPr>
      <w:rFonts w:ascii="Calibri" w:eastAsia="Calibri" w:hAnsi="Calibri"/>
      <w:sz w:val="22"/>
      <w:szCs w:val="22"/>
      <w:lang w:eastAsia="en-US"/>
    </w:rPr>
  </w:style>
  <w:style w:type="character" w:styleId="ac">
    <w:name w:val="annotation reference"/>
    <w:rsid w:val="00713B9A"/>
    <w:rPr>
      <w:sz w:val="18"/>
      <w:szCs w:val="18"/>
    </w:rPr>
  </w:style>
  <w:style w:type="paragraph" w:styleId="ad">
    <w:name w:val="annotation text"/>
    <w:basedOn w:val="a"/>
    <w:link w:val="ae"/>
    <w:rsid w:val="00713B9A"/>
    <w:rPr>
      <w:lang w:val="en-US" w:eastAsia="en-US"/>
    </w:rPr>
  </w:style>
  <w:style w:type="character" w:customStyle="1" w:styleId="ae">
    <w:name w:val="Текст примечания Знак"/>
    <w:link w:val="ad"/>
    <w:rsid w:val="00713B9A"/>
    <w:rPr>
      <w:sz w:val="24"/>
      <w:szCs w:val="24"/>
    </w:rPr>
  </w:style>
  <w:style w:type="paragraph" w:styleId="af">
    <w:name w:val="annotation subject"/>
    <w:basedOn w:val="ad"/>
    <w:next w:val="ad"/>
    <w:link w:val="af0"/>
    <w:rsid w:val="00713B9A"/>
    <w:rPr>
      <w:b/>
      <w:bCs/>
    </w:rPr>
  </w:style>
  <w:style w:type="character" w:customStyle="1" w:styleId="af0">
    <w:name w:val="Тема примечания Знак"/>
    <w:link w:val="af"/>
    <w:rsid w:val="00713B9A"/>
    <w:rPr>
      <w:b/>
      <w:bCs/>
      <w:sz w:val="24"/>
      <w:szCs w:val="24"/>
    </w:rPr>
  </w:style>
  <w:style w:type="character" w:styleId="af1">
    <w:name w:val="FollowedHyperlink"/>
    <w:rsid w:val="00713B9A"/>
    <w:rPr>
      <w:color w:val="800080"/>
      <w:u w:val="single"/>
    </w:rPr>
  </w:style>
  <w:style w:type="paragraph" w:customStyle="1" w:styleId="af2">
    <w:name w:val="Знак Знак Знак Знак"/>
    <w:basedOn w:val="a"/>
    <w:rsid w:val="00713B9A"/>
    <w:pPr>
      <w:spacing w:before="100" w:beforeAutospacing="1" w:after="100" w:afterAutospacing="1"/>
    </w:pPr>
    <w:rPr>
      <w:rFonts w:ascii="Tahoma" w:hAnsi="Tahoma"/>
      <w:sz w:val="20"/>
      <w:szCs w:val="20"/>
      <w:lang w:val="en-US" w:eastAsia="en-US"/>
    </w:rPr>
  </w:style>
  <w:style w:type="paragraph" w:styleId="af3">
    <w:name w:val="Body Text"/>
    <w:basedOn w:val="a"/>
    <w:link w:val="af4"/>
    <w:rsid w:val="00713B9A"/>
    <w:pPr>
      <w:jc w:val="both"/>
    </w:pPr>
    <w:rPr>
      <w:sz w:val="28"/>
      <w:szCs w:val="20"/>
      <w:lang w:val="en-US" w:eastAsia="en-US"/>
    </w:rPr>
  </w:style>
  <w:style w:type="character" w:customStyle="1" w:styleId="af4">
    <w:name w:val="Основной текст Знак"/>
    <w:link w:val="af3"/>
    <w:rsid w:val="00713B9A"/>
    <w:rPr>
      <w:sz w:val="28"/>
    </w:rPr>
  </w:style>
  <w:style w:type="paragraph" w:styleId="af5">
    <w:name w:val="List Paragraph"/>
    <w:basedOn w:val="a"/>
    <w:rsid w:val="00713B9A"/>
    <w:pPr>
      <w:ind w:left="720"/>
    </w:pPr>
    <w:rPr>
      <w:szCs w:val="20"/>
    </w:rPr>
  </w:style>
  <w:style w:type="paragraph" w:customStyle="1" w:styleId="-11">
    <w:name w:val="Цветная заливка - Акцент 11"/>
    <w:hidden/>
    <w:rsid w:val="00713B9A"/>
    <w:rPr>
      <w:sz w:val="24"/>
      <w:szCs w:val="24"/>
    </w:rPr>
  </w:style>
  <w:style w:type="character" w:customStyle="1" w:styleId="11">
    <w:name w:val="Тема примечания Знак1"/>
    <w:locked/>
    <w:rsid w:val="00713B9A"/>
    <w:rPr>
      <w:b/>
      <w:bCs/>
      <w:sz w:val="24"/>
      <w:szCs w:val="24"/>
    </w:rPr>
  </w:style>
  <w:style w:type="paragraph" w:customStyle="1" w:styleId="af6">
    <w:name w:val="÷¬__ ÷¬__ ÷¬__ ÷¬__"/>
    <w:basedOn w:val="a"/>
    <w:rsid w:val="00713B9A"/>
    <w:pPr>
      <w:spacing w:before="100" w:beforeAutospacing="1" w:after="100" w:afterAutospacing="1"/>
    </w:pPr>
    <w:rPr>
      <w:rFonts w:ascii="Tahoma" w:hAnsi="Tahoma"/>
      <w:sz w:val="20"/>
      <w:szCs w:val="20"/>
      <w:lang w:val="en-US" w:eastAsia="en-US"/>
    </w:rPr>
  </w:style>
  <w:style w:type="paragraph" w:styleId="2">
    <w:name w:val="Body Text Indent 2"/>
    <w:basedOn w:val="a"/>
    <w:link w:val="20"/>
    <w:rsid w:val="00713B9A"/>
    <w:pPr>
      <w:spacing w:after="120" w:line="480" w:lineRule="auto"/>
      <w:ind w:left="283"/>
    </w:pPr>
  </w:style>
  <w:style w:type="character" w:customStyle="1" w:styleId="20">
    <w:name w:val="Основной текст с отступом 2 Знак"/>
    <w:link w:val="2"/>
    <w:rsid w:val="00713B9A"/>
    <w:rPr>
      <w:sz w:val="24"/>
      <w:szCs w:val="24"/>
    </w:rPr>
  </w:style>
  <w:style w:type="paragraph" w:customStyle="1" w:styleId="ConsPlusNormal">
    <w:name w:val="ConsPlusNormal"/>
    <w:link w:val="ConsPlusNormal0"/>
    <w:qFormat/>
    <w:rsid w:val="00713B9A"/>
    <w:rPr>
      <w:sz w:val="28"/>
      <w:szCs w:val="28"/>
    </w:rPr>
  </w:style>
  <w:style w:type="paragraph" w:customStyle="1" w:styleId="af7">
    <w:name w:val="Абзац списка;ТЗ список;Абзац списка нумерованный"/>
    <w:basedOn w:val="a"/>
    <w:link w:val="af8"/>
    <w:rsid w:val="00713B9A"/>
    <w:pPr>
      <w:ind w:left="708"/>
    </w:pPr>
  </w:style>
  <w:style w:type="character" w:customStyle="1" w:styleId="ConsPlusNormal0">
    <w:name w:val="ConsPlusNormal Знак"/>
    <w:link w:val="ConsPlusNormal"/>
    <w:locked/>
    <w:rsid w:val="00713B9A"/>
    <w:rPr>
      <w:sz w:val="28"/>
      <w:szCs w:val="28"/>
    </w:rPr>
  </w:style>
  <w:style w:type="paragraph" w:customStyle="1" w:styleId="ConsPlusCell">
    <w:name w:val="ConsPlusCell"/>
    <w:rsid w:val="00713B9A"/>
    <w:pPr>
      <w:widowControl w:val="0"/>
    </w:pPr>
    <w:rPr>
      <w:rFonts w:ascii="Calibri" w:hAnsi="Calibri"/>
      <w:sz w:val="22"/>
      <w:szCs w:val="22"/>
    </w:rPr>
  </w:style>
  <w:style w:type="paragraph" w:styleId="af9">
    <w:name w:val="footer"/>
    <w:basedOn w:val="a"/>
    <w:link w:val="afa"/>
    <w:rsid w:val="00713B9A"/>
    <w:pPr>
      <w:tabs>
        <w:tab w:val="center" w:pos="4677"/>
        <w:tab w:val="right" w:pos="9355"/>
      </w:tabs>
    </w:pPr>
  </w:style>
  <w:style w:type="character" w:customStyle="1" w:styleId="afa">
    <w:name w:val="Нижний колонтитул Знак"/>
    <w:link w:val="af9"/>
    <w:rsid w:val="00713B9A"/>
    <w:rPr>
      <w:sz w:val="24"/>
      <w:szCs w:val="24"/>
    </w:rPr>
  </w:style>
  <w:style w:type="paragraph" w:styleId="afb">
    <w:name w:val="endnote text"/>
    <w:basedOn w:val="a"/>
    <w:link w:val="afc"/>
    <w:rsid w:val="00713B9A"/>
    <w:rPr>
      <w:sz w:val="20"/>
      <w:szCs w:val="20"/>
    </w:rPr>
  </w:style>
  <w:style w:type="character" w:customStyle="1" w:styleId="afc">
    <w:name w:val="Текст концевой сноски Знак"/>
    <w:basedOn w:val="a0"/>
    <w:link w:val="afb"/>
    <w:rsid w:val="00713B9A"/>
  </w:style>
  <w:style w:type="character" w:styleId="afd">
    <w:name w:val="endnote reference"/>
    <w:rsid w:val="00713B9A"/>
    <w:rPr>
      <w:vertAlign w:val="superscript"/>
    </w:rPr>
  </w:style>
  <w:style w:type="paragraph" w:styleId="afe">
    <w:name w:val="No Spacing"/>
    <w:rsid w:val="00713B9A"/>
    <w:rPr>
      <w:rFonts w:ascii="Calibri" w:hAnsi="Calibri"/>
      <w:sz w:val="22"/>
      <w:szCs w:val="22"/>
    </w:rPr>
  </w:style>
  <w:style w:type="paragraph" w:customStyle="1" w:styleId="ConsPlusNonformat">
    <w:name w:val="ConsPlusNonformat"/>
    <w:rsid w:val="00713B9A"/>
    <w:pPr>
      <w:widowControl w:val="0"/>
    </w:pPr>
    <w:rPr>
      <w:rFonts w:ascii="Courier New" w:hAnsi="Courier New"/>
    </w:rPr>
  </w:style>
  <w:style w:type="paragraph" w:customStyle="1" w:styleId="P16">
    <w:name w:val="P16"/>
    <w:basedOn w:val="a"/>
    <w:hidden/>
    <w:rsid w:val="00713B9A"/>
    <w:pPr>
      <w:widowControl w:val="0"/>
      <w:jc w:val="center"/>
    </w:pPr>
    <w:rPr>
      <w:rFonts w:eastAsia="simsun1"/>
      <w:b/>
      <w:szCs w:val="20"/>
    </w:rPr>
  </w:style>
  <w:style w:type="paragraph" w:customStyle="1" w:styleId="P59">
    <w:name w:val="P59"/>
    <w:basedOn w:val="a"/>
    <w:hidden/>
    <w:rsid w:val="00713B9A"/>
    <w:pPr>
      <w:widowControl w:val="0"/>
      <w:tabs>
        <w:tab w:val="left" w:pos="-3420"/>
      </w:tabs>
      <w:jc w:val="center"/>
    </w:pPr>
    <w:rPr>
      <w:szCs w:val="20"/>
    </w:rPr>
  </w:style>
  <w:style w:type="paragraph" w:customStyle="1" w:styleId="P61">
    <w:name w:val="P61"/>
    <w:basedOn w:val="a"/>
    <w:hidden/>
    <w:rsid w:val="00713B9A"/>
    <w:pPr>
      <w:widowControl w:val="0"/>
      <w:tabs>
        <w:tab w:val="left" w:pos="-3420"/>
      </w:tabs>
      <w:jc w:val="center"/>
    </w:pPr>
    <w:rPr>
      <w:sz w:val="28"/>
      <w:szCs w:val="20"/>
    </w:rPr>
  </w:style>
  <w:style w:type="paragraph" w:customStyle="1" w:styleId="P103">
    <w:name w:val="P103"/>
    <w:basedOn w:val="a"/>
    <w:hidden/>
    <w:rsid w:val="00713B9A"/>
    <w:pPr>
      <w:widowControl w:val="0"/>
      <w:tabs>
        <w:tab w:val="left" w:pos="6054"/>
      </w:tabs>
      <w:ind w:left="5760"/>
    </w:pPr>
    <w:rPr>
      <w:szCs w:val="20"/>
    </w:rPr>
  </w:style>
  <w:style w:type="character" w:customStyle="1" w:styleId="T3">
    <w:name w:val="T3"/>
    <w:hidden/>
    <w:rsid w:val="00713B9A"/>
    <w:rPr>
      <w:sz w:val="24"/>
    </w:rPr>
  </w:style>
  <w:style w:type="character" w:customStyle="1" w:styleId="10">
    <w:name w:val="Заголовок 1 Знак"/>
    <w:link w:val="1"/>
    <w:rsid w:val="00713B9A"/>
    <w:rPr>
      <w:b/>
      <w:bCs/>
      <w:sz w:val="48"/>
      <w:szCs w:val="48"/>
    </w:rPr>
  </w:style>
  <w:style w:type="paragraph" w:styleId="3">
    <w:name w:val="Body Text Indent 3"/>
    <w:basedOn w:val="a"/>
    <w:link w:val="30"/>
    <w:rsid w:val="00713B9A"/>
    <w:pPr>
      <w:spacing w:after="120"/>
      <w:ind w:left="283"/>
    </w:pPr>
    <w:rPr>
      <w:sz w:val="16"/>
      <w:szCs w:val="16"/>
    </w:rPr>
  </w:style>
  <w:style w:type="character" w:customStyle="1" w:styleId="30">
    <w:name w:val="Основной текст с отступом 3 Знак"/>
    <w:link w:val="3"/>
    <w:rsid w:val="00713B9A"/>
    <w:rPr>
      <w:sz w:val="16"/>
      <w:szCs w:val="16"/>
    </w:rPr>
  </w:style>
  <w:style w:type="paragraph" w:customStyle="1" w:styleId="formattext">
    <w:name w:val="formattext"/>
    <w:basedOn w:val="a"/>
    <w:rsid w:val="00713B9A"/>
    <w:pPr>
      <w:spacing w:before="100" w:beforeAutospacing="1" w:after="100" w:afterAutospacing="1"/>
    </w:pPr>
  </w:style>
  <w:style w:type="paragraph" w:customStyle="1" w:styleId="Default">
    <w:name w:val="Default"/>
    <w:rsid w:val="00713B9A"/>
    <w:rPr>
      <w:rFonts w:eastAsia="Calibri"/>
      <w:color w:val="000000"/>
      <w:sz w:val="24"/>
      <w:szCs w:val="24"/>
      <w:lang w:eastAsia="en-US"/>
    </w:rPr>
  </w:style>
  <w:style w:type="paragraph" w:styleId="HTML">
    <w:name w:val="HTML Preformatted"/>
    <w:basedOn w:val="a"/>
    <w:link w:val="HTML0"/>
    <w:rsid w:val="00713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713B9A"/>
    <w:rPr>
      <w:rFonts w:ascii="Courier New" w:hAnsi="Courier New"/>
    </w:rPr>
  </w:style>
  <w:style w:type="paragraph" w:customStyle="1" w:styleId="aff">
    <w:name w:val="МУ Обычный стиль"/>
    <w:basedOn w:val="a"/>
    <w:rsid w:val="00713B9A"/>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character" w:customStyle="1" w:styleId="blk">
    <w:name w:val="blk"/>
    <w:rsid w:val="00713B9A"/>
  </w:style>
  <w:style w:type="table" w:styleId="aff0">
    <w:name w:val="Table Grid"/>
    <w:basedOn w:val="a1"/>
    <w:rsid w:val="00713B9A"/>
    <w:rPr>
      <w:rFonts w:eastAsia="Calibri"/>
      <w:sz w:val="28"/>
      <w:szCs w:val="28"/>
      <w:lang w:eastAsia="en-US"/>
    </w:rPr>
    <w:tblPr>
      <w:tblInd w:w="0" w:type="dxa"/>
      <w:tblCellMar>
        <w:top w:w="0" w:type="dxa"/>
        <w:left w:w="108" w:type="dxa"/>
        <w:bottom w:w="0" w:type="dxa"/>
        <w:right w:w="108" w:type="dxa"/>
      </w:tblCellMar>
    </w:tblPr>
  </w:style>
  <w:style w:type="paragraph" w:customStyle="1" w:styleId="8">
    <w:name w:val="Стиль8"/>
    <w:basedOn w:val="a"/>
    <w:rsid w:val="00713B9A"/>
    <w:rPr>
      <w:rFonts w:eastAsia="Calibri"/>
      <w:sz w:val="28"/>
      <w:szCs w:val="28"/>
    </w:rPr>
  </w:style>
  <w:style w:type="character" w:customStyle="1" w:styleId="af8">
    <w:name w:val="Абзац списка Знак;ТЗ список Знак;Абзац списка нумерованный Знак"/>
    <w:link w:val="af7"/>
    <w:locked/>
    <w:rsid w:val="00713B9A"/>
    <w:rPr>
      <w:sz w:val="24"/>
      <w:szCs w:val="24"/>
    </w:rPr>
  </w:style>
  <w:style w:type="paragraph" w:styleId="aff1">
    <w:name w:val="Revision"/>
    <w:hidden/>
    <w:semiHidden/>
    <w:rsid w:val="00713B9A"/>
    <w:rPr>
      <w:sz w:val="24"/>
      <w:szCs w:val="24"/>
    </w:rPr>
  </w:style>
  <w:style w:type="paragraph" w:customStyle="1" w:styleId="12">
    <w:name w:val="Заголовок1"/>
    <w:basedOn w:val="a"/>
    <w:next w:val="a"/>
    <w:link w:val="aff2"/>
    <w:rsid w:val="00713B9A"/>
    <w:pPr>
      <w:spacing w:before="240" w:after="60"/>
      <w:jc w:val="center"/>
      <w:outlineLvl w:val="0"/>
    </w:pPr>
    <w:rPr>
      <w:rFonts w:ascii="Calibri Light" w:hAnsi="Calibri Light"/>
      <w:b/>
      <w:bCs/>
      <w:sz w:val="32"/>
      <w:szCs w:val="32"/>
    </w:rPr>
  </w:style>
  <w:style w:type="character" w:customStyle="1" w:styleId="aff2">
    <w:name w:val="Заголовок Знак"/>
    <w:link w:val="12"/>
    <w:rsid w:val="00713B9A"/>
    <w:rPr>
      <w:rFonts w:ascii="Calibri Light" w:hAnsi="Calibri Light"/>
      <w:b/>
      <w:bCs/>
      <w:sz w:val="32"/>
      <w:szCs w:val="32"/>
    </w:rPr>
  </w:style>
  <w:style w:type="character" w:styleId="aff3">
    <w:name w:val="Emphasis"/>
    <w:rsid w:val="00713B9A"/>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397FE100A04CF436DCCCECBCB31C68B42BB23069BBDB806F655A1EE54601F0A9EDC906DB7BA2E4666A03B3A4CDA072EB6A14582EAF0xA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consultantplus://offline/ref=7477D36D247F526C7BD4B7DDD08F15A6014F84D62298DDA4DCA8A2DB7828FD21BF4B5E0D31D769E7uBz4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consultantplus://offline/ref=A397FE100A04CF436DCCCECBCB31C68B42BE200191B8B806F655A1EE54601F0A8CDCC862B6B13B1233FA6C374EFDx9G"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31</Pages>
  <Words>8405</Words>
  <Characters>47911</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Воронкина Елена Владимировна</dc:creator>
  <cp:lastModifiedBy>User</cp:lastModifiedBy>
  <cp:revision>5</cp:revision>
  <cp:lastPrinted>2022-10-24T05:22:00Z</cp:lastPrinted>
  <dcterms:created xsi:type="dcterms:W3CDTF">2022-10-17T03:45:00Z</dcterms:created>
  <dcterms:modified xsi:type="dcterms:W3CDTF">2022-11-02T03:29:00Z</dcterms:modified>
</cp:coreProperties>
</file>