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6" w:rsidRPr="002A4EF6" w:rsidRDefault="00D425F6" w:rsidP="00D425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ТРЕТЬЯКОВСКОГО РАЙОНА</w:t>
      </w:r>
    </w:p>
    <w:p w:rsidR="00D425F6" w:rsidRPr="002A4EF6" w:rsidRDefault="00D425F6" w:rsidP="00D425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АЛТАЙСКОГО КРАЯ</w:t>
      </w:r>
    </w:p>
    <w:p w:rsidR="00D425F6" w:rsidRPr="002A4EF6" w:rsidRDefault="00D425F6" w:rsidP="00D425F6">
      <w:pPr>
        <w:keepNext/>
        <w:spacing w:before="240" w:after="60" w:line="240" w:lineRule="auto"/>
        <w:jc w:val="center"/>
        <w:outlineLvl w:val="1"/>
        <w:rPr>
          <w:rFonts w:ascii="Times New Roman" w:eastAsia="Courier New" w:hAnsi="Times New Roman" w:cs="Times New Roman"/>
          <w:b/>
          <w:bCs/>
          <w:iCs/>
          <w:sz w:val="32"/>
          <w:szCs w:val="32"/>
          <w:lang w:eastAsia="ru-RU"/>
        </w:rPr>
      </w:pPr>
      <w:proofErr w:type="gramStart"/>
      <w:r w:rsidRPr="002A4EF6">
        <w:rPr>
          <w:rFonts w:ascii="Times New Roman" w:eastAsia="Courier New" w:hAnsi="Times New Roman" w:cs="Times New Roman"/>
          <w:b/>
          <w:bCs/>
          <w:iCs/>
          <w:sz w:val="32"/>
          <w:szCs w:val="32"/>
          <w:lang w:eastAsia="ru-RU"/>
        </w:rPr>
        <w:t>П</w:t>
      </w:r>
      <w:proofErr w:type="gramEnd"/>
      <w:r w:rsidRPr="002A4EF6">
        <w:rPr>
          <w:rFonts w:ascii="Times New Roman" w:eastAsia="Courier New" w:hAnsi="Times New Roman" w:cs="Times New Roman"/>
          <w:b/>
          <w:bCs/>
          <w:iCs/>
          <w:sz w:val="32"/>
          <w:szCs w:val="32"/>
          <w:lang w:eastAsia="ru-RU"/>
        </w:rPr>
        <w:t xml:space="preserve"> О С Т А Н О В Л Е Н И Е</w:t>
      </w:r>
    </w:p>
    <w:p w:rsidR="00D425F6" w:rsidRPr="002A4EF6" w:rsidRDefault="00D425F6" w:rsidP="00D42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25F6" w:rsidRPr="002A4EF6" w:rsidRDefault="00230196" w:rsidP="00D42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04.12.2023  </w:t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23019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449</w:t>
      </w:r>
      <w:r w:rsidR="00D425F6" w:rsidRPr="002A4E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         </w:t>
      </w:r>
    </w:p>
    <w:p w:rsidR="00D425F6" w:rsidRPr="002A4EF6" w:rsidRDefault="00D425F6" w:rsidP="00D425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proofErr w:type="gramStart"/>
      <w:r w:rsidRPr="002A4EF6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с</w:t>
      </w:r>
      <w:proofErr w:type="gramEnd"/>
      <w:r w:rsidRPr="002A4EF6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. Староалейское</w:t>
      </w:r>
    </w:p>
    <w:p w:rsidR="00D425F6" w:rsidRPr="002A4EF6" w:rsidRDefault="00D425F6" w:rsidP="00D425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6"/>
          <w:sz w:val="26"/>
          <w:szCs w:val="26"/>
          <w:lang w:eastAsia="ru-RU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428"/>
        <w:gridCol w:w="1620"/>
        <w:gridCol w:w="3435"/>
      </w:tblGrid>
      <w:tr w:rsidR="00D425F6" w:rsidRPr="002A4EF6" w:rsidTr="00723F19">
        <w:trPr>
          <w:trHeight w:val="550"/>
        </w:trPr>
        <w:tc>
          <w:tcPr>
            <w:tcW w:w="4428" w:type="dxa"/>
          </w:tcPr>
          <w:p w:rsidR="00D425F6" w:rsidRPr="002A4EF6" w:rsidRDefault="00D425F6" w:rsidP="00D425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О внесении дополнений в административный  регламент </w:t>
            </w:r>
            <w:r w:rsidRPr="002A4EF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«</w:t>
            </w:r>
            <w:r w:rsidRPr="002A4E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образования, расположенный на территории Муниципального образования Третьяковский район Алтайского края</w:t>
            </w:r>
            <w:r w:rsidRPr="002A4EF6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:rsidR="00D425F6" w:rsidRPr="002A4EF6" w:rsidRDefault="00D425F6" w:rsidP="00723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26"/>
                <w:szCs w:val="26"/>
                <w:lang w:eastAsia="ru-RU"/>
              </w:rPr>
            </w:pPr>
          </w:p>
        </w:tc>
        <w:tc>
          <w:tcPr>
            <w:tcW w:w="3435" w:type="dxa"/>
          </w:tcPr>
          <w:p w:rsidR="00D425F6" w:rsidRPr="002A4EF6" w:rsidRDefault="00D425F6" w:rsidP="00723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26"/>
                <w:szCs w:val="26"/>
                <w:lang w:eastAsia="ru-RU"/>
              </w:rPr>
            </w:pPr>
          </w:p>
        </w:tc>
      </w:tr>
    </w:tbl>
    <w:p w:rsidR="00D425F6" w:rsidRPr="002A4EF6" w:rsidRDefault="00D425F6" w:rsidP="00D42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</w:p>
    <w:p w:rsidR="00D425F6" w:rsidRPr="002A4EF6" w:rsidRDefault="00D425F6" w:rsidP="00D4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 основании  протеста  прокуратуры  от 20.11.2023  № 02-44-2023, в</w:t>
      </w:r>
      <w:r w:rsidRPr="002A4E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Третьяковский район, </w:t>
      </w:r>
    </w:p>
    <w:p w:rsidR="00D425F6" w:rsidRPr="002A4EF6" w:rsidRDefault="00D425F6" w:rsidP="00D425F6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D425F6" w:rsidRDefault="00D425F6" w:rsidP="00D425F6">
      <w:pPr>
        <w:widowControl w:val="0"/>
        <w:shd w:val="clear" w:color="auto" w:fill="FFFFFF"/>
        <w:spacing w:after="0" w:line="240" w:lineRule="auto"/>
        <w:ind w:left="198" w:right="6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A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0196" w:rsidRDefault="00230196" w:rsidP="00D425F6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Преамбулу  постановления  от 21.07.2023 № 302 «Об  утверждении административного  регламента  предоставления  муниципальной услуги «Постановка  на  учет и направление  детей  в  муниципальные  образовательные  организации, реализующие  образовательные  программы  дошкольного</w:t>
      </w:r>
      <w:r w:rsidR="001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образования, расположенные на территории  муниципального  образования  Третьяковский  район  Алтайского  края» читать в следующей  редакции:</w:t>
      </w:r>
    </w:p>
    <w:p w:rsidR="001F5208" w:rsidRDefault="001F5208" w:rsidP="001F5208">
      <w:pPr>
        <w:pStyle w:val="a3"/>
        <w:widowControl w:val="0"/>
        <w:shd w:val="clear" w:color="auto" w:fill="FFFFFF"/>
        <w:spacing w:after="0" w:line="240" w:lineRule="auto"/>
        <w:ind w:left="0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соответствии с  Федеральным  законом  от 06.10.2023 № 131-ФЗ «Об  общих  принципах  организации  местного самоуправления в Российской  Федерации», Уставом  муниципального образования  Третьяковский  район, протестом  прокуратуры ль 03.06.2022 № 02-44-2022, Федеральными  законами  от 27 мая 1998 года № 76-ФЗ «О статусе  военнослужащих», от 3 июля 2016 года № 226-ФЗ «О войсках  национальной  гвардии  Российской  Федерации»,</w:t>
      </w:r>
    </w:p>
    <w:p w:rsidR="00D425F6" w:rsidRPr="00D425F6" w:rsidRDefault="00D425F6" w:rsidP="00D425F6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 регламента  </w:t>
      </w:r>
      <w:r w:rsidRPr="00D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25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образования, расположенный на территории Муниципального образования Третьяковский район Алтайского края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 читать  в  следующей  редакции:</w:t>
      </w:r>
    </w:p>
    <w:p w:rsidR="00D425F6" w:rsidRDefault="00D425F6" w:rsidP="00D425F6">
      <w:pPr>
        <w:widowControl w:val="0"/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D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 образовательные организации, реализующие образовательные программы дошкольного образования</w:t>
      </w:r>
      <w:proofErr w:type="gramEnd"/>
      <w:r w:rsidRPr="00D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Третьяковском районе Алтайского края.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273-Ф3 «Об образовании в Российской Федерации»</w:t>
      </w:r>
      <w:r w:rsidR="001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0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="0070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</w:t>
      </w:r>
      <w:r w:rsidR="003A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основании  </w:t>
      </w:r>
      <w:r w:rsidR="001F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 24  Федерального  закона  от 27 мая 1998 года № 76-ФЗ «О статусе военнослужащих», статьи 28 Федерального  закона  от 3 июля 2016 года №</w:t>
      </w:r>
      <w:r w:rsidR="003A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226-ФЗ «О войсках  национальной  гвардии  Российской  Федерации» в редакции  Федерального закона  от 24.06.2023 № 281-ФЗ «О внесении  изменений  в  статьи  19 и 24  Федерального закона  «О статусе  военнослужащих» и Федеральный  закон «О войсках  национальной  гвардии  Российской  Федерации».</w:t>
      </w:r>
    </w:p>
    <w:p w:rsidR="003A70F7" w:rsidRDefault="003A70F7" w:rsidP="003A70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 вступает  в  силу  с  момента  подписания</w:t>
      </w:r>
    </w:p>
    <w:p w:rsidR="003A70F7" w:rsidRDefault="003A70F7" w:rsidP="003A70F7">
      <w:pPr>
        <w:widowControl w:val="0"/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0F7" w:rsidRDefault="003A70F7" w:rsidP="003A70F7">
      <w:pPr>
        <w:widowControl w:val="0"/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0F7" w:rsidRPr="003A70F7" w:rsidRDefault="003A70F7" w:rsidP="003A70F7">
      <w:pPr>
        <w:widowControl w:val="0"/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района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Е.Э.Герман</w:t>
      </w:r>
      <w:proofErr w:type="spellEnd"/>
    </w:p>
    <w:p w:rsidR="002210D5" w:rsidRDefault="002210D5"/>
    <w:p w:rsidR="00703E77" w:rsidRDefault="00703E77"/>
    <w:p w:rsidR="00703E77" w:rsidRDefault="00703E77"/>
    <w:p w:rsidR="00703E77" w:rsidRDefault="00703E77"/>
    <w:p w:rsidR="00703E77" w:rsidRDefault="00703E77">
      <w:bookmarkStart w:id="0" w:name="_GoBack"/>
      <w:bookmarkEnd w:id="0"/>
    </w:p>
    <w:p w:rsidR="00703E77" w:rsidRDefault="00703E77"/>
    <w:p w:rsidR="00703E77" w:rsidRP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7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03E77" w:rsidRP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E7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3E77">
        <w:rPr>
          <w:rFonts w:ascii="Times New Roman" w:hAnsi="Times New Roman" w:cs="Times New Roman"/>
          <w:sz w:val="28"/>
          <w:szCs w:val="28"/>
        </w:rPr>
        <w:t xml:space="preserve"> начальника  юридического отдела</w:t>
      </w:r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7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703E77">
        <w:rPr>
          <w:rFonts w:ascii="Times New Roman" w:hAnsi="Times New Roman" w:cs="Times New Roman"/>
          <w:sz w:val="28"/>
          <w:szCs w:val="28"/>
        </w:rPr>
        <w:t>П.А.Свизева</w:t>
      </w:r>
      <w:proofErr w:type="spellEnd"/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77" w:rsidRDefault="00703E77" w:rsidP="0070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77" w:rsidRPr="00703E77" w:rsidRDefault="00703E77" w:rsidP="00703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3E77">
        <w:rPr>
          <w:rFonts w:ascii="Times New Roman" w:hAnsi="Times New Roman" w:cs="Times New Roman"/>
          <w:sz w:val="16"/>
          <w:szCs w:val="16"/>
        </w:rPr>
        <w:t>Исп. Фоминых Е.А.</w:t>
      </w:r>
    </w:p>
    <w:p w:rsidR="00703E77" w:rsidRPr="00703E77" w:rsidRDefault="00703E77" w:rsidP="00703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3E77">
        <w:rPr>
          <w:rFonts w:ascii="Times New Roman" w:hAnsi="Times New Roman" w:cs="Times New Roman"/>
          <w:sz w:val="16"/>
          <w:szCs w:val="16"/>
        </w:rPr>
        <w:t>21156</w:t>
      </w:r>
    </w:p>
    <w:sectPr w:rsidR="00703E77" w:rsidRPr="0070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762DB"/>
    <w:multiLevelType w:val="hybridMultilevel"/>
    <w:tmpl w:val="85BAB128"/>
    <w:lvl w:ilvl="0" w:tplc="87E878EC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2"/>
    <w:rsid w:val="001F5208"/>
    <w:rsid w:val="002210D5"/>
    <w:rsid w:val="00230196"/>
    <w:rsid w:val="00344192"/>
    <w:rsid w:val="003A70F7"/>
    <w:rsid w:val="00703E77"/>
    <w:rsid w:val="00D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4</cp:revision>
  <dcterms:created xsi:type="dcterms:W3CDTF">2023-11-30T09:02:00Z</dcterms:created>
  <dcterms:modified xsi:type="dcterms:W3CDTF">2023-12-28T03:20:00Z</dcterms:modified>
</cp:coreProperties>
</file>