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73" w:rsidRDefault="00452A73" w:rsidP="0045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ТРЕТЬЯКОВСКОГО РАЙОНА</w:t>
      </w:r>
    </w:p>
    <w:p w:rsidR="00452A73" w:rsidRDefault="00452A73" w:rsidP="0045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452A73" w:rsidRDefault="00452A73" w:rsidP="0045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A73" w:rsidRDefault="00452A73" w:rsidP="00452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52A73" w:rsidRDefault="00452A73" w:rsidP="00452A7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2A73" w:rsidRDefault="00452A73" w:rsidP="00452A7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DD01BA">
        <w:rPr>
          <w:rFonts w:ascii="Times New Roman" w:eastAsia="Times New Roman" w:hAnsi="Times New Roman" w:cs="Times New Roman"/>
          <w:szCs w:val="24"/>
          <w:lang w:eastAsia="ru-RU"/>
        </w:rPr>
        <w:t>13.11.2023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№  </w:t>
      </w:r>
      <w:r w:rsidR="00DD01BA">
        <w:rPr>
          <w:rFonts w:ascii="Times New Roman" w:eastAsia="Times New Roman" w:hAnsi="Times New Roman" w:cs="Times New Roman"/>
          <w:szCs w:val="24"/>
          <w:lang w:eastAsia="ru-RU"/>
        </w:rPr>
        <w:t>421</w:t>
      </w:r>
      <w:bookmarkStart w:id="0" w:name="_GoBack"/>
      <w:bookmarkEnd w:id="0"/>
    </w:p>
    <w:p w:rsidR="00452A73" w:rsidRDefault="00452A73" w:rsidP="0045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 Староалейское</w:t>
      </w:r>
    </w:p>
    <w:p w:rsidR="00452A73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52A73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4842"/>
      </w:tblGrid>
      <w:tr w:rsidR="00452A73" w:rsidTr="00416672">
        <w:trPr>
          <w:trHeight w:val="259"/>
        </w:trPr>
        <w:tc>
          <w:tcPr>
            <w:tcW w:w="4842" w:type="dxa"/>
            <w:hideMark/>
          </w:tcPr>
          <w:p w:rsidR="00452A73" w:rsidRPr="00B268C9" w:rsidRDefault="00452A73" w:rsidP="0041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изменении  типа  муниципальных  казенных  образовательных  учреждений  Третьяковского района  на  бюджетные учреждения</w:t>
            </w:r>
            <w:r w:rsidRPr="00B2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2A73" w:rsidRPr="00B268C9" w:rsidRDefault="00452A73" w:rsidP="0041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452A73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52A73" w:rsidRDefault="00452A73" w:rsidP="00452A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73" w:rsidRDefault="00452A73" w:rsidP="00452A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73" w:rsidRDefault="00452A73" w:rsidP="00452A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73" w:rsidRDefault="00452A73" w:rsidP="00452A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73" w:rsidRDefault="00452A73" w:rsidP="00452A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A73" w:rsidRDefault="00452A73" w:rsidP="00452A7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Гражданским  кодексом  РФ, Федеральным Законом  от 08.05.2010 № 83-ФЗ «О внесении изменений в отдельные  законодательные акты  Российской  Федерации в связи с совершенствованием  правового положения  государственных (муниципальных) учреждений», Федеральным  Законом  от 29.12.2012 №273-ФЗ «Об  образовании  в  Российской  Федерации»,  руководствуясь  Уставом  муниципального образования  Третьяковский  район Алтайского края, </w:t>
      </w:r>
    </w:p>
    <w:p w:rsidR="00452A73" w:rsidRDefault="00452A73" w:rsidP="00452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Изменить  тип  муниципальных  казенных  общеобразовательных  учреждений  Третьяковского района, перечисленных  ниже  на  муниципальные  бюджетные общеобразовательные  учреждения: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Муниципальное  казенное  общеобразовательное  учреждение  «Третьяковская  средняя  общеобразовательная  школа»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Муниципальное  казенное  общеобразовательное  учреждение 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Плосковская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средняя  общеобразовательная  школа»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Муниципальное  казенное  общеобразовательное  учреждение 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Новоалейская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 общеобразовательная  школа»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Муниципальное  казенное  общеобразовательное  учреждение 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Первокаменская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средняя  общеобразовательная  школа»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Органом, осуществляющим  функции и полномочия  учредителя  муниципальных  бюджетных  общеобразовательных  учреждений  Третьяковского района, определить  комитет  администрации  Третьяковского  района  по  образованию.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Цели деятельности, функции  и  задачи  муниципальных  бюджетных  общеобразовательных  учреждений  сохранить  без  изменений.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Утвердить  перечень  мероприятий  по  изменению  типа  муниципальных  казенных  общеобразовательных  учреждений  Третьяковского  района  согласно  приложению 1.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Имущество, закрепленное  на  праве  оперативного управления  за  вышеперечисленными  учреждениями сохранить  за  ними  в  полном  объеме.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Настоящее  постановление  подлежит   опубликованию  на  официальном  сайте  администрации  Третьяковского  муниципального  района.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 исполнения  настоящего  постановления  возложить  на  заместителя  главы  района  по  социальным  вопросам  Жданова  А.В.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района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Е.Э.Герман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A73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A73" w:rsidRPr="008B29E5" w:rsidRDefault="00452A73" w:rsidP="00452A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7798" w:rsidRDefault="005E7798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7798" w:rsidRDefault="005E7798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7798" w:rsidRDefault="005E7798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A73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52A73" w:rsidRPr="00A72FB2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2FB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72F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юридического отдела</w:t>
      </w:r>
    </w:p>
    <w:p w:rsidR="00452A73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П.А.Свизева</w:t>
      </w:r>
      <w:proofErr w:type="spellEnd"/>
    </w:p>
    <w:p w:rsidR="00452A73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73" w:rsidRPr="00A72FB2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A73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A73" w:rsidRPr="00A72FB2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A73" w:rsidRPr="00A72FB2" w:rsidRDefault="00452A73" w:rsidP="0045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B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Фоминых Е.А.21156</w:t>
      </w:r>
    </w:p>
    <w:p w:rsidR="00452A73" w:rsidRDefault="00452A73" w:rsidP="00452A73"/>
    <w:p w:rsidR="00452A73" w:rsidRDefault="00452A73" w:rsidP="00452A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29E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52A73" w:rsidRDefault="00452A73" w:rsidP="00452A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452A73" w:rsidRDefault="00452A73" w:rsidP="00452A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Третьяковского района</w:t>
      </w:r>
    </w:p>
    <w:p w:rsidR="00452A73" w:rsidRDefault="00452A73" w:rsidP="00452A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452A73" w:rsidRDefault="00452A73" w:rsidP="00452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73" w:rsidRDefault="00452A73" w:rsidP="00452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 мероприятий </w:t>
      </w:r>
    </w:p>
    <w:p w:rsidR="00452A73" w:rsidRDefault="00452A73" w:rsidP="00452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 изменению  типа  муниципальных  казенных  общеобразовательных  учреждений  Третьяковского района</w:t>
      </w:r>
    </w:p>
    <w:p w:rsidR="00452A73" w:rsidRDefault="00452A73" w:rsidP="00452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165"/>
        <w:gridCol w:w="1838"/>
        <w:gridCol w:w="2017"/>
        <w:gridCol w:w="1838"/>
      </w:tblGrid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 мероприятий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Итоговый документ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Примерный срок выполнения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Исполнитель</w:t>
            </w:r>
          </w:p>
        </w:tc>
      </w:tr>
      <w:tr w:rsidR="00452A73" w:rsidRPr="00452A73" w:rsidTr="006B284E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Подготовка </w:t>
            </w:r>
            <w:hyperlink r:id="rId5" w:tooltip="Нормы права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нормативного правового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акта (далее – НПА) муниципального образования по изменению типа существующего муниципального казенного учреждения на </w:t>
            </w:r>
            <w:proofErr w:type="gramStart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бюджетный</w:t>
            </w:r>
            <w:proofErr w:type="gramEnd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(далее – Учреждения)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Проект НПА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02750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 </w:t>
            </w:r>
            <w:r w:rsidR="0002750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</w:t>
            </w:r>
            <w:r w:rsidR="0002750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.2023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 местного самоуправления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Принятие НПА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НПА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02750B" w:rsidP="0002750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14</w:t>
            </w:r>
            <w:r w:rsid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.2023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Разработка, согласование Уставов  Учреждений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Устав учреждения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02750B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1</w:t>
            </w:r>
            <w:r w:rsidR="0002750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.11.2023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учреждения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Принятие НПА  об Уставах  учреждений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02750B" w:rsidP="0002750B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20</w:t>
            </w:r>
            <w:r w:rsid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.11.2023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Предоставление  документов в инспекцию Федеральной  налоговой  службы для  государственной  регистрации устава учреждения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Заявление в ФНС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дня с момента принятия НПА</w:t>
            </w:r>
          </w:p>
          <w:p w:rsidR="00452A73" w:rsidRPr="00452A73" w:rsidRDefault="0002750B" w:rsidP="0002750B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25</w:t>
            </w:r>
            <w:r w:rsid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.11.2023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Учреждения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Государственная регистрация новой редакции устава Учреждения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Выписка из ЕГРЮЛ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Подача заявления </w:t>
            </w:r>
          </w:p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(3 дня с момента принятия Устава)</w:t>
            </w:r>
          </w:p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регистрация </w:t>
            </w:r>
          </w:p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(6 рабочих дней с момента подачи заявления)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16672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учреждения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Размещение  информации об  изменении  типа  образовательного учреждения  на сайтах комитета по образованию, образовательного учреждения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3 дней с момента  регистрации Устава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Комитет по образованию, Директор  учреждения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Внесение  изменений  в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трудовые  договоры с  руководителями  образовательных  учреждений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соответствии с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законодательством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Комитет по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образованию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9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Организационно-штатные мероприятия (при необходимости):</w:t>
            </w:r>
          </w:p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уведомление работников,</w:t>
            </w:r>
          </w:p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внесение изменений в </w:t>
            </w:r>
            <w:hyperlink r:id="rId6" w:tooltip="Договор трудовой" w:history="1">
              <w:r w:rsidRPr="00452A73">
                <w:rPr>
                  <w:rFonts w:ascii="Times New Roman" w:eastAsia="MS Mincho" w:hAnsi="Times New Roman" w:cs="Times New Roman"/>
                  <w:sz w:val="24"/>
                  <w:szCs w:val="24"/>
                  <w:bdr w:val="none" w:sz="0" w:space="0" w:color="auto" w:frame="1"/>
                  <w:lang w:eastAsia="ja-JP"/>
                </w:rPr>
                <w:t>трудовые договоры</w:t>
              </w:r>
            </w:hyperlink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Уведомление работников, дополнительные соглашения к трудовым договорам, записи в трудовые книжки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(уведомление не менее чем за 2 месяца до даты изменения договора)</w:t>
            </w:r>
          </w:p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01.11.2023</w:t>
            </w:r>
          </w:p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10.01.2024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учреждения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Изменение счетов Учреждения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Заявление, карточки подписей, письмо о перечислении остатков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Закрытие счетов,  регистрация Устава</w:t>
            </w:r>
          </w:p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31.12.2023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учреждения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Внесение изменений в договоры (контракты) Учреждений (изменение реквизитов)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Письменное  уведомление  контрагентов  об  изменении  типа  учреждения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Дополнительные соглашения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письменные  уведомления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31.12.2023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учреждения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Внесение  изменений  в  документы  участников  бюджетного  процесса, зарегистрированных  на  электронных  площадках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После  регистрации  Устава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 учреждения</w:t>
            </w:r>
          </w:p>
        </w:tc>
      </w:tr>
      <w:tr w:rsidR="00452A73" w:rsidRPr="00452A73" w:rsidTr="00452A73"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3165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Замена  печатей, штампов, вывески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31.12.2023</w:t>
            </w:r>
          </w:p>
        </w:tc>
        <w:tc>
          <w:tcPr>
            <w:tcW w:w="1838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Директор  учреждения</w:t>
            </w:r>
          </w:p>
        </w:tc>
      </w:tr>
      <w:tr w:rsidR="00452A73" w:rsidRPr="005E044F" w:rsidTr="00452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Утверждение перечней особо ценного </w:t>
            </w:r>
            <w:hyperlink r:id="rId7" w:tooltip="Движимость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движимого имущества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закрепляемого за Учреждением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01.01.2024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5E044F" w:rsidTr="00452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Утверждение перечней недвижимого имущества, закрепляемого за Учреждением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01.01.2024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5E044F" w:rsidTr="00452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Внесение изменений в реестр </w:t>
            </w:r>
            <w:hyperlink r:id="rId8" w:tooltip="Муниципальная собственность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муниципальной собственности</w:t>
              </w:r>
            </w:hyperlink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01.01.2024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5E044F" w:rsidTr="00452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Утверждение порядка определения платы за </w:t>
            </w: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оказание бюджетным Учреждением услуг (</w:t>
            </w:r>
            <w:hyperlink r:id="rId9" w:tooltip="Выполнение работ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выполнение работ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), относящихся к основным </w:t>
            </w:r>
            <w:hyperlink r:id="rId10" w:tooltip="Виды деятельности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видам деятельности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бюджетного Учреждения, для граждан и юридических лиц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01.01.2024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5E044F" w:rsidTr="00452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18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Установление предельно допустимых значений просроченной </w:t>
            </w:r>
            <w:hyperlink r:id="rId11" w:tooltip="Задолженность кредиторская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кредиторской задолженности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бюджетного учреждения, превышение которых влечет расторжение </w:t>
            </w:r>
            <w:hyperlink r:id="rId12" w:tooltip="Трудовые договора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трудового договора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по инициативе работодателя в соответствии с Трудовым кодексом Российской Федерации с руководителем бюджетного Учреждения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01.01.2024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5E044F" w:rsidTr="00452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6B284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6B28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Утверждение порядка предварительного согласования совершения Учреждением крупных сделок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01.01.2024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5E044F" w:rsidTr="00452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Утверждение порядка принятия решения об одобрении сделок с участием Учреждения, в совершении которых имеется заинтересованность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01.01.2024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5E044F" w:rsidTr="00452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Для формирования субсидии на финансовое обеспечение муниципального задания в муниципальном образовании должны быть разработаны на уровне  органов  местного самоуправления и утверждены следующие документы:</w:t>
            </w:r>
          </w:p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1) Порядок формирования и финансового обеспечения муниципального задания (п. 3, 4, 5 статьи 69.2, п. 1, 5 ст. 78.1, п. 17 статьи 241 </w:t>
            </w:r>
            <w:hyperlink r:id="rId13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БК)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,;</w:t>
            </w:r>
          </w:p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2) Порядок расчета нормативных затрат на оказание муниципальных услуг с учетом нормативных затрат на содержание имущества   (</w:t>
            </w:r>
            <w:hyperlink r:id="rId14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ст. 69.2</w:t>
              </w:r>
              <w:proofErr w:type="gramStart"/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 xml:space="preserve"> Б</w:t>
              </w:r>
              <w:proofErr w:type="gramEnd"/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К, </w:t>
            </w:r>
            <w:hyperlink r:id="rId15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ст. 7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 </w:t>
            </w:r>
            <w:hyperlink r:id="rId16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16,43 № 131-ФЗ) </w:t>
              </w:r>
            </w:hyperlink>
          </w:p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3) Базовые нормативы, корректирующие коэффициенты, нормативные расходы на работы, нормы потребления товаров и услуг (п.4 ст.69.2);</w:t>
            </w:r>
          </w:p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4) Порядок разработки плана </w:t>
            </w:r>
            <w:hyperlink r:id="rId17" w:tooltip="Финансово-хазяйственная деятельность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финансово-хозяйственной деятельности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 (</w:t>
            </w:r>
            <w:proofErr w:type="spellStart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п.п</w:t>
            </w:r>
            <w:proofErr w:type="spellEnd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6 п. 3.3 ст. 32 </w:t>
            </w:r>
            <w:hyperlink r:id="rId18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 xml:space="preserve"> от 12.01.1996 года N 7-ФЗ "О некоммерческих организациях"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  <w:proofErr w:type="gramStart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;</w:t>
            </w:r>
            <w:proofErr w:type="gramEnd"/>
          </w:p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5) Порядок формирования отчетов о выполнении муниципальных задани</w:t>
            </w:r>
            <w:proofErr w:type="gramStart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й(</w:t>
            </w:r>
            <w:proofErr w:type="gramEnd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 3, 4, 5 статьи 69.2, п. 1, 5 ст. 78.1, п. 17 статьи 241 </w:t>
            </w:r>
            <w:hyperlink r:id="rId19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БК)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,;</w:t>
            </w:r>
          </w:p>
          <w:p w:rsidR="00452A73" w:rsidRPr="00452A73" w:rsidRDefault="00452A73" w:rsidP="00452A73">
            <w:pPr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6) Порядок осуществления контроля </w:t>
            </w:r>
            <w:hyperlink r:id="rId20" w:tooltip="Деятельность муниципальных учреждений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деятельности муниципальных учреждений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п.п</w:t>
            </w:r>
            <w:proofErr w:type="spellEnd"/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3 п. 5.1 ст. 32 </w:t>
            </w:r>
          </w:p>
          <w:p w:rsidR="00452A73" w:rsidRPr="00452A73" w:rsidRDefault="00452A73" w:rsidP="00452A7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 12.01.1996 № 7-ФЗ "О некоммерческих организациях"</w:t>
            </w:r>
          </w:p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);</w:t>
            </w:r>
          </w:p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7) Муниципальные задания на оказание муниципальных услуг (выполнение работ);</w:t>
            </w:r>
          </w:p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8) Планы финансово-хозяйственной деятельности;</w:t>
            </w:r>
          </w:p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9) Соглашения на финансовое обеспечение муниципальных заданий и субсидий на иные цели для Учреждения (абз.7 п. 1 ст. 78.1 </w:t>
            </w:r>
            <w:hyperlink r:id="rId21" w:history="1">
              <w:r w:rsidRPr="00452A7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БК</w:t>
              </w:r>
            </w:hyperlink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НПА и иные документы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01.01.2024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  <w:tr w:rsidR="00452A73" w:rsidRPr="005E044F" w:rsidTr="00452A7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6B284E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22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Внесение изменения в бюджеты муниципального образования в части выделения субсидии Учреждению на выполнение муниципального задания и субсидии на иные цели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01.01.2024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52A73" w:rsidRPr="00452A73" w:rsidRDefault="00452A73" w:rsidP="00452A7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52A7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ОМС</w:t>
            </w:r>
          </w:p>
        </w:tc>
      </w:tr>
    </w:tbl>
    <w:p w:rsidR="00452A73" w:rsidRDefault="00452A73" w:rsidP="00452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6E"/>
    <w:rsid w:val="0002750B"/>
    <w:rsid w:val="0019616E"/>
    <w:rsid w:val="001F0AB4"/>
    <w:rsid w:val="00452A73"/>
    <w:rsid w:val="005E7798"/>
    <w:rsid w:val="006B284E"/>
    <w:rsid w:val="009F2A41"/>
    <w:rsid w:val="00C32694"/>
    <w:rsid w:val="00D10CEC"/>
    <w:rsid w:val="00D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73"/>
  </w:style>
  <w:style w:type="paragraph" w:styleId="1">
    <w:name w:val="heading 1"/>
    <w:basedOn w:val="a"/>
    <w:link w:val="10"/>
    <w:qFormat/>
    <w:rsid w:val="00452A73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2A73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a4">
    <w:name w:val="Normal (Web)"/>
    <w:basedOn w:val="a"/>
    <w:rsid w:val="00452A7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uiPriority w:val="99"/>
    <w:rsid w:val="00452A73"/>
    <w:rPr>
      <w:color w:val="0000FF"/>
      <w:u w:val="single"/>
    </w:rPr>
  </w:style>
  <w:style w:type="paragraph" w:styleId="HTML">
    <w:name w:val="HTML Preformatted"/>
    <w:basedOn w:val="a"/>
    <w:link w:val="HTML0"/>
    <w:rsid w:val="00452A73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452A73"/>
    <w:rPr>
      <w:rFonts w:ascii="Courier New" w:eastAsia="MS Mincho" w:hAnsi="Courier New" w:cs="Courier New"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5E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73"/>
  </w:style>
  <w:style w:type="paragraph" w:styleId="1">
    <w:name w:val="heading 1"/>
    <w:basedOn w:val="a"/>
    <w:link w:val="10"/>
    <w:qFormat/>
    <w:rsid w:val="00452A73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2A73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a4">
    <w:name w:val="Normal (Web)"/>
    <w:basedOn w:val="a"/>
    <w:rsid w:val="00452A7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uiPriority w:val="99"/>
    <w:rsid w:val="00452A73"/>
    <w:rPr>
      <w:color w:val="0000FF"/>
      <w:u w:val="single"/>
    </w:rPr>
  </w:style>
  <w:style w:type="paragraph" w:styleId="HTML">
    <w:name w:val="HTML Preformatted"/>
    <w:basedOn w:val="a"/>
    <w:link w:val="HTML0"/>
    <w:rsid w:val="00452A73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452A73"/>
    <w:rPr>
      <w:rFonts w:ascii="Courier New" w:eastAsia="MS Mincho" w:hAnsi="Courier New" w:cs="Courier New"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5E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aya_sobstvennostmz/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90152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714433" TargetMode="External"/><Relationship Id="rId7" Type="http://schemas.openxmlformats.org/officeDocument/2006/relationships/hyperlink" Target="http://pandia.ru/text/category/dvizhimostmz/" TargetMode="External"/><Relationship Id="rId12" Type="http://schemas.openxmlformats.org/officeDocument/2006/relationships/hyperlink" Target="http://www.pandia.ru/text/category/trudovie_dogovora/" TargetMode="External"/><Relationship Id="rId17" Type="http://schemas.openxmlformats.org/officeDocument/2006/relationships/hyperlink" Target="http://www.pandia.ru/text/category/finansovo_hazyajstvennaya_deyatelmznostm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www.pandia.ru/text/category/deyatelmznostmz_munitcipalmznih_uchrezhdenij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ogovor_trudovoj/" TargetMode="External"/><Relationship Id="rId11" Type="http://schemas.openxmlformats.org/officeDocument/2006/relationships/hyperlink" Target="http://pandia.ru/text/category/zadolzhennostmz_kreditorskaya/" TargetMode="External"/><Relationship Id="rId5" Type="http://schemas.openxmlformats.org/officeDocument/2006/relationships/hyperlink" Target="http://pandia.ru/text/category/normi_prava/" TargetMode="Externa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ndia.ru/text/category/vidi_deyatelmznosti/" TargetMode="External"/><Relationship Id="rId19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ipolnenie_rabot/" TargetMode="External"/><Relationship Id="rId14" Type="http://schemas.openxmlformats.org/officeDocument/2006/relationships/hyperlink" Target="http://docs.cntd.ru/document/9017144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10</cp:revision>
  <cp:lastPrinted>2023-11-14T04:36:00Z</cp:lastPrinted>
  <dcterms:created xsi:type="dcterms:W3CDTF">2023-10-16T01:38:00Z</dcterms:created>
  <dcterms:modified xsi:type="dcterms:W3CDTF">2023-12-04T01:39:00Z</dcterms:modified>
</cp:coreProperties>
</file>