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E2" w:rsidRDefault="007749E2" w:rsidP="00774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ТРЕТЬЯКОВСКОГО РАЙОНА</w:t>
      </w:r>
    </w:p>
    <w:p w:rsidR="007749E2" w:rsidRDefault="007749E2" w:rsidP="00774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7749E2" w:rsidRDefault="007749E2" w:rsidP="00774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9E2" w:rsidRDefault="007749E2" w:rsidP="007749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7749E2" w:rsidRDefault="007749E2" w:rsidP="00774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7749E2" w:rsidRDefault="007749E2" w:rsidP="00774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="00C5602A">
        <w:rPr>
          <w:rFonts w:ascii="Times New Roman" w:eastAsia="Times New Roman" w:hAnsi="Times New Roman" w:cs="Times New Roman"/>
          <w:szCs w:val="24"/>
          <w:lang w:eastAsia="ru-RU"/>
        </w:rPr>
        <w:t>08.08.2023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№  </w:t>
      </w:r>
      <w:r w:rsidR="00C5602A">
        <w:rPr>
          <w:rFonts w:ascii="Times New Roman" w:eastAsia="Times New Roman" w:hAnsi="Times New Roman" w:cs="Times New Roman"/>
          <w:szCs w:val="24"/>
          <w:lang w:eastAsia="ru-RU"/>
        </w:rPr>
        <w:t>302</w:t>
      </w:r>
    </w:p>
    <w:p w:rsidR="007749E2" w:rsidRDefault="007749E2" w:rsidP="00774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. Староалейское</w:t>
      </w:r>
    </w:p>
    <w:p w:rsid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73"/>
      </w:tblGrid>
      <w:tr w:rsidR="007749E2" w:rsidTr="007749E2">
        <w:trPr>
          <w:trHeight w:val="1831"/>
        </w:trPr>
        <w:tc>
          <w:tcPr>
            <w:tcW w:w="4572" w:type="dxa"/>
            <w:hideMark/>
          </w:tcPr>
          <w:tbl>
            <w:tblPr>
              <w:tblpPr w:leftFromText="180" w:rightFromText="180" w:bottomFromText="200" w:vertAnchor="text" w:horzAnchor="margin" w:tblpY="-71"/>
              <w:tblW w:w="4366" w:type="dxa"/>
              <w:tblLook w:val="04A0" w:firstRow="1" w:lastRow="0" w:firstColumn="1" w:lastColumn="0" w:noHBand="0" w:noVBand="1"/>
            </w:tblPr>
            <w:tblGrid>
              <w:gridCol w:w="4366"/>
            </w:tblGrid>
            <w:tr w:rsidR="007749E2">
              <w:trPr>
                <w:trHeight w:val="34"/>
              </w:trPr>
              <w:tc>
                <w:tcPr>
                  <w:tcW w:w="4366" w:type="dxa"/>
                  <w:hideMark/>
                </w:tcPr>
                <w:p w:rsidR="007749E2" w:rsidRDefault="007749E2" w:rsidP="00774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 в постановление от 10.05.2023 № 147 «О подготовке  муниципальных  образовательных  учреждений к новому  учебному  году и создании комиссии по  приемке  муниципальных  образовательных  учреждений»</w:t>
                  </w:r>
                </w:p>
              </w:tc>
            </w:tr>
          </w:tbl>
          <w:p w:rsidR="007749E2" w:rsidRDefault="007749E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3" w:type="dxa"/>
          </w:tcPr>
          <w:p w:rsidR="007749E2" w:rsidRDefault="007749E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49E2" w:rsidRDefault="007749E2" w:rsidP="007749E2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 с  кадровыми  изменениями,</w:t>
      </w:r>
    </w:p>
    <w:p w:rsidR="007749E2" w:rsidRDefault="007749E2" w:rsidP="007749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6A3EB5" w:rsidRPr="007749E2" w:rsidRDefault="007749E2" w:rsidP="007749E2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следующие  изменения  в  постановление  от 10.05.2023 № 147  «О   подготовке  муниципальных  образовательных  учреждений к новому  учебному  году и создании комиссии по  приемке  муниципальных  образовательных  учреждений»:</w:t>
      </w:r>
    </w:p>
    <w:p w:rsidR="007749E2" w:rsidRDefault="007749E2" w:rsidP="007749E2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749E2">
        <w:rPr>
          <w:rFonts w:ascii="Times New Roman" w:hAnsi="Times New Roman" w:cs="Times New Roman"/>
          <w:sz w:val="26"/>
          <w:szCs w:val="26"/>
        </w:rPr>
        <w:t xml:space="preserve">- в приложении  2  из  состава  комиссии  исключить  Акимова  Дениса Алексеевича  - заместитель  главы  администрации района, начальник  управления по градостроительству и коммунальному  хозяйству (по согласованию), включить  </w:t>
      </w:r>
      <w:proofErr w:type="spellStart"/>
      <w:r w:rsidRPr="007749E2">
        <w:rPr>
          <w:rFonts w:ascii="Times New Roman" w:hAnsi="Times New Roman" w:cs="Times New Roman"/>
          <w:sz w:val="26"/>
          <w:szCs w:val="26"/>
        </w:rPr>
        <w:t>Гамалееву</w:t>
      </w:r>
      <w:proofErr w:type="spellEnd"/>
      <w:r w:rsidRPr="007749E2">
        <w:rPr>
          <w:rFonts w:ascii="Times New Roman" w:hAnsi="Times New Roman" w:cs="Times New Roman"/>
          <w:sz w:val="26"/>
          <w:szCs w:val="26"/>
        </w:rPr>
        <w:t xml:space="preserve">  Наталью  Владимировну – </w:t>
      </w:r>
      <w:proofErr w:type="spellStart"/>
      <w:r w:rsidRPr="007749E2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Pr="007749E2">
        <w:rPr>
          <w:rFonts w:ascii="Times New Roman" w:hAnsi="Times New Roman" w:cs="Times New Roman"/>
          <w:sz w:val="26"/>
          <w:szCs w:val="26"/>
        </w:rPr>
        <w:t>.о</w:t>
      </w:r>
      <w:proofErr w:type="spellEnd"/>
      <w:proofErr w:type="gramEnd"/>
      <w:r w:rsidRPr="007749E2">
        <w:rPr>
          <w:rFonts w:ascii="Times New Roman" w:hAnsi="Times New Roman" w:cs="Times New Roman"/>
          <w:sz w:val="26"/>
          <w:szCs w:val="26"/>
        </w:rPr>
        <w:t xml:space="preserve"> заместителя главы  администрации района, начальник  управления по градостроительству и коммунальному  хозяйству (по согласованию)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49E2" w:rsidRDefault="007749E2" w:rsidP="007749E2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Остальные  пункты  постановления  оставить  без  изменения.</w:t>
      </w:r>
    </w:p>
    <w:p w:rsidR="007749E2" w:rsidRDefault="007749E2" w:rsidP="007749E2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Контроль за исполнением  настоящего постановления  возложить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.  председателя  комитета администрации Третьяковского района по образованию  </w:t>
      </w:r>
      <w:r w:rsidR="000E068A">
        <w:rPr>
          <w:rFonts w:ascii="Times New Roman" w:hAnsi="Times New Roman" w:cs="Times New Roman"/>
          <w:sz w:val="26"/>
          <w:szCs w:val="26"/>
        </w:rPr>
        <w:t xml:space="preserve">Фоминых </w:t>
      </w:r>
      <w:r>
        <w:rPr>
          <w:rFonts w:ascii="Times New Roman" w:hAnsi="Times New Roman" w:cs="Times New Roman"/>
          <w:sz w:val="26"/>
          <w:szCs w:val="26"/>
        </w:rPr>
        <w:t>Е.А.</w:t>
      </w:r>
    </w:p>
    <w:p w:rsidR="007749E2" w:rsidRDefault="007749E2" w:rsidP="007749E2">
      <w:pPr>
        <w:pStyle w:val="a4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749E2" w:rsidRDefault="007749E2" w:rsidP="007749E2">
      <w:pPr>
        <w:pStyle w:val="a4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749E2" w:rsidRDefault="007749E2" w:rsidP="007749E2">
      <w:pPr>
        <w:pStyle w:val="a4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района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Е.Э.Герман</w:t>
      </w:r>
      <w:proofErr w:type="spellEnd"/>
    </w:p>
    <w:p w:rsidR="007749E2" w:rsidRDefault="007749E2" w:rsidP="007749E2">
      <w:pPr>
        <w:pStyle w:val="a4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749E2" w:rsidRP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7749E2" w:rsidRP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9E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749E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юридического отдела</w:t>
      </w:r>
    </w:p>
    <w:p w:rsidR="007749E2" w:rsidRP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П.А.Свизева</w:t>
      </w:r>
      <w:proofErr w:type="spellEnd"/>
    </w:p>
    <w:p w:rsidR="007749E2" w:rsidRP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9E2" w:rsidRP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9E2" w:rsidRP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9E2" w:rsidRP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9E2" w:rsidRP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9E2" w:rsidRP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9E2" w:rsidRP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9E2" w:rsidRPr="007749E2" w:rsidRDefault="007749E2" w:rsidP="0077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E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Фоминых Е.А.21156</w:t>
      </w:r>
    </w:p>
    <w:p w:rsidR="007749E2" w:rsidRDefault="007749E2" w:rsidP="007749E2">
      <w:pPr>
        <w:pStyle w:val="a4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sectPr w:rsidR="0077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00BF"/>
    <w:multiLevelType w:val="hybridMultilevel"/>
    <w:tmpl w:val="58320F0A"/>
    <w:lvl w:ilvl="0" w:tplc="E38616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6C"/>
    <w:rsid w:val="000E068A"/>
    <w:rsid w:val="006A3EB5"/>
    <w:rsid w:val="007749E2"/>
    <w:rsid w:val="00784B6C"/>
    <w:rsid w:val="00C5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5</cp:revision>
  <cp:lastPrinted>2023-08-07T02:09:00Z</cp:lastPrinted>
  <dcterms:created xsi:type="dcterms:W3CDTF">2023-08-04T03:48:00Z</dcterms:created>
  <dcterms:modified xsi:type="dcterms:W3CDTF">2023-09-07T09:08:00Z</dcterms:modified>
</cp:coreProperties>
</file>