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6D" w:rsidRPr="00E0144F" w:rsidRDefault="004F586D" w:rsidP="004F586D">
      <w:pPr>
        <w:tabs>
          <w:tab w:val="left" w:pos="0"/>
          <w:tab w:val="center" w:pos="9720"/>
        </w:tabs>
        <w:jc w:val="center"/>
        <w:rPr>
          <w:b/>
          <w:sz w:val="32"/>
          <w:szCs w:val="32"/>
        </w:rPr>
      </w:pPr>
      <w:r w:rsidRPr="00E0144F">
        <w:rPr>
          <w:b/>
          <w:sz w:val="32"/>
          <w:szCs w:val="32"/>
        </w:rPr>
        <w:t xml:space="preserve">ТРЕТЬЯКОВСКИЙ РАЙОННЫЙ СОВЕТ </w:t>
      </w:r>
    </w:p>
    <w:p w:rsidR="004F586D" w:rsidRPr="00E0144F" w:rsidRDefault="004F586D" w:rsidP="004F586D">
      <w:pPr>
        <w:tabs>
          <w:tab w:val="left" w:pos="142"/>
          <w:tab w:val="center" w:pos="9356"/>
        </w:tabs>
        <w:jc w:val="center"/>
        <w:rPr>
          <w:b/>
          <w:sz w:val="32"/>
          <w:szCs w:val="32"/>
        </w:rPr>
      </w:pPr>
      <w:r w:rsidRPr="00E0144F">
        <w:rPr>
          <w:b/>
          <w:sz w:val="32"/>
          <w:szCs w:val="32"/>
        </w:rPr>
        <w:t>ДЕПУТАТОВ АЛТАЙСКОГО  КРАЯ</w:t>
      </w:r>
    </w:p>
    <w:p w:rsidR="004F586D" w:rsidRPr="00E0144F" w:rsidRDefault="004F586D" w:rsidP="004F586D">
      <w:pPr>
        <w:ind w:firstLine="720"/>
        <w:jc w:val="center"/>
        <w:rPr>
          <w:b/>
          <w:sz w:val="28"/>
          <w:szCs w:val="28"/>
        </w:rPr>
      </w:pPr>
    </w:p>
    <w:p w:rsidR="004F586D" w:rsidRPr="00E0144F" w:rsidRDefault="004F586D" w:rsidP="004F586D">
      <w:pPr>
        <w:ind w:firstLine="720"/>
        <w:jc w:val="center"/>
        <w:rPr>
          <w:b/>
          <w:sz w:val="28"/>
          <w:szCs w:val="28"/>
        </w:rPr>
      </w:pPr>
    </w:p>
    <w:p w:rsidR="004F586D" w:rsidRPr="00E0144F" w:rsidRDefault="004F586D" w:rsidP="004F586D">
      <w:pPr>
        <w:ind w:firstLine="720"/>
        <w:jc w:val="center"/>
        <w:rPr>
          <w:b/>
          <w:sz w:val="28"/>
          <w:szCs w:val="28"/>
        </w:rPr>
      </w:pPr>
    </w:p>
    <w:p w:rsidR="004F586D" w:rsidRPr="00E0144F" w:rsidRDefault="004F586D" w:rsidP="004F586D">
      <w:pPr>
        <w:pStyle w:val="1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РЕШЕ</w:t>
      </w:r>
      <w:r w:rsidRPr="00E0144F">
        <w:rPr>
          <w:rFonts w:ascii="Times New Roman" w:hAnsi="Times New Roman"/>
          <w:b w:val="0"/>
        </w:rPr>
        <w:t>НИЕ</w:t>
      </w:r>
    </w:p>
    <w:p w:rsidR="004F586D" w:rsidRPr="00E0144F" w:rsidRDefault="004F586D" w:rsidP="004F586D">
      <w:pPr>
        <w:rPr>
          <w:sz w:val="28"/>
          <w:szCs w:val="28"/>
        </w:rPr>
      </w:pPr>
    </w:p>
    <w:p w:rsidR="004F586D" w:rsidRPr="00E0144F" w:rsidRDefault="004F586D" w:rsidP="004F586D">
      <w:pPr>
        <w:rPr>
          <w:sz w:val="28"/>
          <w:szCs w:val="28"/>
        </w:rPr>
      </w:pPr>
    </w:p>
    <w:p w:rsidR="004F586D" w:rsidRPr="0062410D" w:rsidRDefault="00A42195" w:rsidP="004F58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23.12.2021</w:t>
      </w:r>
      <w:r w:rsidR="004F586D" w:rsidRPr="0062410D">
        <w:rPr>
          <w:b/>
          <w:sz w:val="28"/>
          <w:szCs w:val="28"/>
          <w:u w:val="single"/>
        </w:rPr>
        <w:t>_</w:t>
      </w:r>
      <w:r w:rsidR="004F586D" w:rsidRPr="0062410D">
        <w:rPr>
          <w:b/>
          <w:sz w:val="28"/>
          <w:szCs w:val="28"/>
        </w:rPr>
        <w:tab/>
      </w:r>
      <w:r w:rsidR="004F586D" w:rsidRPr="0062410D">
        <w:rPr>
          <w:b/>
          <w:sz w:val="28"/>
          <w:szCs w:val="28"/>
        </w:rPr>
        <w:tab/>
      </w:r>
      <w:r w:rsidR="004F586D" w:rsidRPr="0062410D">
        <w:rPr>
          <w:b/>
          <w:sz w:val="28"/>
          <w:szCs w:val="28"/>
        </w:rPr>
        <w:tab/>
      </w:r>
      <w:r w:rsidR="004F586D" w:rsidRPr="0062410D">
        <w:rPr>
          <w:b/>
          <w:sz w:val="28"/>
          <w:szCs w:val="28"/>
        </w:rPr>
        <w:tab/>
      </w:r>
      <w:r w:rsidR="004F586D" w:rsidRPr="0062410D">
        <w:rPr>
          <w:b/>
          <w:sz w:val="28"/>
          <w:szCs w:val="28"/>
        </w:rPr>
        <w:tab/>
      </w:r>
      <w:r w:rsidR="004F586D" w:rsidRPr="0062410D">
        <w:rPr>
          <w:b/>
          <w:sz w:val="28"/>
          <w:szCs w:val="28"/>
        </w:rPr>
        <w:tab/>
      </w:r>
      <w:r w:rsidR="004F586D" w:rsidRPr="0062410D">
        <w:rPr>
          <w:b/>
          <w:sz w:val="28"/>
          <w:szCs w:val="28"/>
        </w:rPr>
        <w:tab/>
      </w:r>
      <w:r w:rsidR="004F586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  <w:r w:rsidR="004F586D">
        <w:rPr>
          <w:b/>
          <w:sz w:val="28"/>
          <w:szCs w:val="28"/>
        </w:rPr>
        <w:t xml:space="preserve">             </w:t>
      </w:r>
      <w:r w:rsidR="004F586D" w:rsidRPr="0062410D">
        <w:rPr>
          <w:b/>
          <w:sz w:val="28"/>
          <w:szCs w:val="28"/>
        </w:rPr>
        <w:t xml:space="preserve">   №</w:t>
      </w:r>
      <w:r>
        <w:rPr>
          <w:b/>
          <w:sz w:val="28"/>
          <w:szCs w:val="28"/>
          <w:u w:val="single"/>
        </w:rPr>
        <w:t>88</w:t>
      </w:r>
    </w:p>
    <w:p w:rsidR="004F586D" w:rsidRPr="00E0144F" w:rsidRDefault="004F586D" w:rsidP="004F586D">
      <w:pPr>
        <w:tabs>
          <w:tab w:val="left" w:pos="0"/>
          <w:tab w:val="center" w:pos="8820"/>
        </w:tabs>
        <w:jc w:val="center"/>
        <w:rPr>
          <w:b/>
        </w:rPr>
      </w:pPr>
      <w:proofErr w:type="gramStart"/>
      <w:r w:rsidRPr="00E0144F">
        <w:rPr>
          <w:b/>
        </w:rPr>
        <w:t>с</w:t>
      </w:r>
      <w:proofErr w:type="gramEnd"/>
      <w:r w:rsidRPr="00E0144F">
        <w:rPr>
          <w:b/>
        </w:rPr>
        <w:t>. Староалейское</w:t>
      </w:r>
    </w:p>
    <w:p w:rsidR="004F586D" w:rsidRPr="00E0144F" w:rsidRDefault="004F586D" w:rsidP="004F586D">
      <w:pPr>
        <w:tabs>
          <w:tab w:val="left" w:pos="0"/>
          <w:tab w:val="center" w:pos="9923"/>
        </w:tabs>
      </w:pPr>
      <w:r w:rsidRPr="00E0144F">
        <w:rPr>
          <w:sz w:val="26"/>
          <w:szCs w:val="26"/>
        </w:rPr>
        <w:t xml:space="preserve"> </w:t>
      </w:r>
    </w:p>
    <w:p w:rsidR="004F586D" w:rsidRDefault="004F586D" w:rsidP="004F586D">
      <w:pPr>
        <w:tabs>
          <w:tab w:val="left" w:pos="0"/>
          <w:tab w:val="center" w:pos="9923"/>
        </w:tabs>
        <w:ind w:right="5040"/>
        <w:jc w:val="both"/>
        <w:rPr>
          <w:sz w:val="20"/>
          <w:szCs w:val="20"/>
        </w:rPr>
      </w:pPr>
      <w:r w:rsidRPr="009A25F8">
        <w:rPr>
          <w:sz w:val="20"/>
          <w:szCs w:val="20"/>
        </w:rPr>
        <w:t xml:space="preserve">О внесении изменений в решение Третьяковского районного Совета депутатов Алтайского края от </w:t>
      </w:r>
      <w:r w:rsidR="00447CD1">
        <w:rPr>
          <w:sz w:val="20"/>
          <w:szCs w:val="20"/>
        </w:rPr>
        <w:t>23</w:t>
      </w:r>
      <w:r w:rsidRPr="009A25F8">
        <w:rPr>
          <w:sz w:val="20"/>
          <w:szCs w:val="20"/>
        </w:rPr>
        <w:t>.</w:t>
      </w:r>
      <w:r>
        <w:rPr>
          <w:sz w:val="20"/>
          <w:szCs w:val="20"/>
        </w:rPr>
        <w:t>0</w:t>
      </w:r>
      <w:r w:rsidR="00447CD1">
        <w:rPr>
          <w:sz w:val="20"/>
          <w:szCs w:val="20"/>
        </w:rPr>
        <w:t>4</w:t>
      </w:r>
      <w:r w:rsidRPr="009A25F8">
        <w:rPr>
          <w:sz w:val="20"/>
          <w:szCs w:val="20"/>
        </w:rPr>
        <w:t>.20</w:t>
      </w:r>
      <w:r w:rsidR="00447CD1">
        <w:rPr>
          <w:sz w:val="20"/>
          <w:szCs w:val="20"/>
        </w:rPr>
        <w:t>19</w:t>
      </w:r>
      <w:r w:rsidRPr="009A25F8">
        <w:rPr>
          <w:sz w:val="20"/>
          <w:szCs w:val="20"/>
        </w:rPr>
        <w:t xml:space="preserve"> №</w:t>
      </w:r>
      <w:r w:rsidR="00447CD1">
        <w:rPr>
          <w:sz w:val="20"/>
          <w:szCs w:val="20"/>
        </w:rPr>
        <w:t>11</w:t>
      </w:r>
      <w:r w:rsidRPr="009A25F8">
        <w:rPr>
          <w:sz w:val="20"/>
          <w:szCs w:val="20"/>
        </w:rPr>
        <w:t xml:space="preserve"> «Об утверждении </w:t>
      </w:r>
      <w:r>
        <w:rPr>
          <w:sz w:val="20"/>
          <w:szCs w:val="20"/>
        </w:rPr>
        <w:t>Правил землепользования и застройки части территории</w:t>
      </w:r>
      <w:r w:rsidRPr="009A25F8">
        <w:rPr>
          <w:sz w:val="20"/>
          <w:szCs w:val="20"/>
        </w:rPr>
        <w:t xml:space="preserve"> муниципального образования </w:t>
      </w:r>
      <w:proofErr w:type="spellStart"/>
      <w:r w:rsidR="00447CD1">
        <w:rPr>
          <w:sz w:val="20"/>
          <w:szCs w:val="20"/>
        </w:rPr>
        <w:t>Плосковский</w:t>
      </w:r>
      <w:proofErr w:type="spellEnd"/>
      <w:r w:rsidRPr="009A25F8">
        <w:rPr>
          <w:sz w:val="20"/>
          <w:szCs w:val="20"/>
        </w:rPr>
        <w:t xml:space="preserve"> сельсовет Третьяковского района Алтайского края» </w:t>
      </w:r>
    </w:p>
    <w:p w:rsidR="004F586D" w:rsidRPr="009A25F8" w:rsidRDefault="004F586D" w:rsidP="004F586D">
      <w:pPr>
        <w:tabs>
          <w:tab w:val="left" w:pos="0"/>
          <w:tab w:val="center" w:pos="9923"/>
        </w:tabs>
        <w:ind w:right="5040"/>
        <w:jc w:val="both"/>
        <w:rPr>
          <w:sz w:val="20"/>
          <w:szCs w:val="20"/>
        </w:rPr>
      </w:pPr>
    </w:p>
    <w:p w:rsidR="004F586D" w:rsidRPr="00F6514B" w:rsidRDefault="004F586D" w:rsidP="004F586D">
      <w:pPr>
        <w:tabs>
          <w:tab w:val="left" w:pos="0"/>
          <w:tab w:val="center" w:pos="9923"/>
        </w:tabs>
        <w:ind w:right="-1" w:firstLine="709"/>
        <w:jc w:val="both"/>
        <w:rPr>
          <w:sz w:val="26"/>
          <w:szCs w:val="26"/>
        </w:rPr>
      </w:pPr>
      <w:proofErr w:type="gramStart"/>
      <w:r w:rsidRPr="00F6514B">
        <w:rPr>
          <w:sz w:val="26"/>
          <w:szCs w:val="26"/>
        </w:rPr>
        <w:t xml:space="preserve">В целях приведения нормативно-правового акта в соответствие с действующим законодательством Российской Федерации и в соответствии с Градостроительным кодексом Российской Федерации, Законом Алтайского края от 29.12.2009 № 120-ЗС «О градостроительной деятельности на территории Алтайского края», Уставом муниципального образования Третьяковский район, Алтайского края, </w:t>
      </w:r>
      <w:r>
        <w:rPr>
          <w:sz w:val="26"/>
          <w:szCs w:val="26"/>
        </w:rPr>
        <w:t xml:space="preserve"> протестом прокуратуры Третьяковского района на решение Третьяковского </w:t>
      </w:r>
      <w:r w:rsidR="00447CD1">
        <w:rPr>
          <w:sz w:val="26"/>
          <w:szCs w:val="26"/>
        </w:rPr>
        <w:t>районного Совета депутатов от 23</w:t>
      </w:r>
      <w:r>
        <w:rPr>
          <w:sz w:val="26"/>
          <w:szCs w:val="26"/>
        </w:rPr>
        <w:t>.0</w:t>
      </w:r>
      <w:r w:rsidR="00447CD1">
        <w:rPr>
          <w:sz w:val="26"/>
          <w:szCs w:val="26"/>
        </w:rPr>
        <w:t>4.2019 №11</w:t>
      </w:r>
      <w:r>
        <w:rPr>
          <w:sz w:val="26"/>
          <w:szCs w:val="26"/>
        </w:rPr>
        <w:t xml:space="preserve"> «Об утверждении Правил землепользования и застройки части</w:t>
      </w:r>
      <w:proofErr w:type="gramEnd"/>
      <w:r>
        <w:rPr>
          <w:sz w:val="26"/>
          <w:szCs w:val="26"/>
        </w:rPr>
        <w:t xml:space="preserve"> территории муниципального образования </w:t>
      </w:r>
      <w:proofErr w:type="spellStart"/>
      <w:r w:rsidR="00447CD1">
        <w:rPr>
          <w:sz w:val="26"/>
          <w:szCs w:val="26"/>
        </w:rPr>
        <w:t>Плосковский</w:t>
      </w:r>
      <w:proofErr w:type="spellEnd"/>
      <w:r>
        <w:rPr>
          <w:sz w:val="26"/>
          <w:szCs w:val="26"/>
        </w:rPr>
        <w:t xml:space="preserve"> сельсовет Третьяковского района Алтайского края» от 01.12.2021 №02-44-2021, </w:t>
      </w:r>
      <w:r w:rsidRPr="00F6514B">
        <w:rPr>
          <w:sz w:val="26"/>
          <w:szCs w:val="26"/>
        </w:rPr>
        <w:t>районный Совет депутатов</w:t>
      </w:r>
    </w:p>
    <w:p w:rsidR="004F586D" w:rsidRPr="00F6514B" w:rsidRDefault="004F586D" w:rsidP="004F586D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6514B">
        <w:rPr>
          <w:rFonts w:ascii="Times New Roman" w:hAnsi="Times New Roman" w:cs="Times New Roman"/>
          <w:sz w:val="26"/>
          <w:szCs w:val="26"/>
        </w:rPr>
        <w:t>РЕШИЛ:</w:t>
      </w:r>
    </w:p>
    <w:p w:rsidR="004F586D" w:rsidRDefault="004F586D" w:rsidP="004F586D">
      <w:pPr>
        <w:pStyle w:val="a4"/>
        <w:widowControl w:val="0"/>
        <w:ind w:left="0" w:firstLine="720"/>
        <w:jc w:val="both"/>
        <w:rPr>
          <w:rFonts w:eastAsia="Times New Roman"/>
          <w:sz w:val="26"/>
          <w:szCs w:val="26"/>
        </w:rPr>
      </w:pPr>
      <w:r w:rsidRPr="00F6514B">
        <w:rPr>
          <w:rFonts w:eastAsia="Times New Roman"/>
          <w:sz w:val="26"/>
          <w:szCs w:val="26"/>
        </w:rPr>
        <w:t xml:space="preserve">1. Внести в решение Третьяковского районного Совета депутатов Алтайского края от </w:t>
      </w:r>
      <w:r w:rsidR="00447CD1">
        <w:rPr>
          <w:rFonts w:eastAsia="Times New Roman"/>
          <w:sz w:val="26"/>
          <w:szCs w:val="26"/>
        </w:rPr>
        <w:t>23</w:t>
      </w:r>
      <w:r w:rsidRPr="00F6514B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0</w:t>
      </w:r>
      <w:r w:rsidR="00447CD1">
        <w:rPr>
          <w:rFonts w:eastAsia="Times New Roman"/>
          <w:sz w:val="26"/>
          <w:szCs w:val="26"/>
        </w:rPr>
        <w:t>4</w:t>
      </w:r>
      <w:r w:rsidRPr="00F6514B">
        <w:rPr>
          <w:rFonts w:eastAsia="Times New Roman"/>
          <w:sz w:val="26"/>
          <w:szCs w:val="26"/>
        </w:rPr>
        <w:t>.20</w:t>
      </w:r>
      <w:r w:rsidR="00447CD1">
        <w:rPr>
          <w:rFonts w:eastAsia="Times New Roman"/>
          <w:sz w:val="26"/>
          <w:szCs w:val="26"/>
        </w:rPr>
        <w:t>19</w:t>
      </w:r>
      <w:r w:rsidRPr="00F6514B">
        <w:rPr>
          <w:rFonts w:eastAsia="Times New Roman"/>
          <w:sz w:val="26"/>
          <w:szCs w:val="26"/>
        </w:rPr>
        <w:t xml:space="preserve"> №</w:t>
      </w:r>
      <w:r w:rsidR="00447CD1">
        <w:rPr>
          <w:rFonts w:eastAsia="Times New Roman"/>
          <w:sz w:val="26"/>
          <w:szCs w:val="26"/>
        </w:rPr>
        <w:t>11</w:t>
      </w:r>
      <w:r w:rsidRPr="00F6514B">
        <w:rPr>
          <w:rFonts w:eastAsia="Times New Roman"/>
          <w:sz w:val="26"/>
          <w:szCs w:val="26"/>
        </w:rPr>
        <w:t xml:space="preserve">  </w:t>
      </w:r>
      <w:r w:rsidRPr="00F6514B">
        <w:rPr>
          <w:sz w:val="26"/>
          <w:szCs w:val="26"/>
        </w:rPr>
        <w:t xml:space="preserve">«Об утверждении </w:t>
      </w:r>
      <w:r>
        <w:rPr>
          <w:sz w:val="26"/>
          <w:szCs w:val="26"/>
        </w:rPr>
        <w:t>Правил землепользования и застройки части территории</w:t>
      </w:r>
      <w:r w:rsidRPr="00F6514B">
        <w:rPr>
          <w:sz w:val="26"/>
          <w:szCs w:val="26"/>
        </w:rPr>
        <w:t xml:space="preserve"> муниципального образования </w:t>
      </w:r>
      <w:proofErr w:type="spellStart"/>
      <w:r w:rsidR="00447CD1">
        <w:rPr>
          <w:sz w:val="26"/>
          <w:szCs w:val="26"/>
        </w:rPr>
        <w:t>Плосковский</w:t>
      </w:r>
      <w:proofErr w:type="spellEnd"/>
      <w:r w:rsidRPr="00F6514B">
        <w:rPr>
          <w:sz w:val="26"/>
          <w:szCs w:val="26"/>
        </w:rPr>
        <w:t xml:space="preserve"> сельсовет Третьяковского района Алтайского края»</w:t>
      </w:r>
      <w:r>
        <w:rPr>
          <w:sz w:val="26"/>
          <w:szCs w:val="26"/>
        </w:rPr>
        <w:t xml:space="preserve"> (далее - ПЗЗ)</w:t>
      </w:r>
      <w:r w:rsidRPr="00F6514B"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внести изменения.</w:t>
      </w:r>
    </w:p>
    <w:p w:rsidR="004F586D" w:rsidRPr="0069240C" w:rsidRDefault="004F586D" w:rsidP="004F586D">
      <w:pPr>
        <w:widowControl w:val="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2. Направить настоящее решение главе района для подписания и опубликования в установленном порядке.</w:t>
      </w:r>
    </w:p>
    <w:p w:rsidR="004F586D" w:rsidRPr="00F6514B" w:rsidRDefault="004F586D" w:rsidP="004F586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ab/>
        <w:t>3. Контроль исполнения настоящего решения возложить на комиссию по вопросам жилищно-коммунального хозяйства, сельского хозяйства и земельным отношениям.</w:t>
      </w:r>
    </w:p>
    <w:p w:rsidR="004F586D" w:rsidRDefault="004F586D" w:rsidP="004F586D">
      <w:pPr>
        <w:rPr>
          <w:sz w:val="26"/>
          <w:szCs w:val="26"/>
        </w:rPr>
      </w:pPr>
    </w:p>
    <w:p w:rsidR="004F586D" w:rsidRDefault="004F586D" w:rsidP="004F586D">
      <w:pPr>
        <w:rPr>
          <w:sz w:val="26"/>
          <w:szCs w:val="26"/>
        </w:rPr>
      </w:pPr>
    </w:p>
    <w:p w:rsidR="004F586D" w:rsidRPr="00F6514B" w:rsidRDefault="004F586D" w:rsidP="004F586D">
      <w:pPr>
        <w:rPr>
          <w:sz w:val="26"/>
          <w:szCs w:val="26"/>
        </w:rPr>
      </w:pPr>
      <w:r w:rsidRPr="00F6514B">
        <w:rPr>
          <w:sz w:val="26"/>
          <w:szCs w:val="26"/>
        </w:rPr>
        <w:t xml:space="preserve">Председатель </w:t>
      </w:r>
      <w:proofErr w:type="gramStart"/>
      <w:r w:rsidRPr="00F6514B">
        <w:rPr>
          <w:sz w:val="26"/>
          <w:szCs w:val="26"/>
        </w:rPr>
        <w:t>районного</w:t>
      </w:r>
      <w:proofErr w:type="gramEnd"/>
    </w:p>
    <w:p w:rsidR="004F586D" w:rsidRDefault="004F586D" w:rsidP="004F586D">
      <w:pPr>
        <w:rPr>
          <w:sz w:val="26"/>
          <w:szCs w:val="26"/>
        </w:rPr>
      </w:pPr>
      <w:r w:rsidRPr="00F6514B">
        <w:rPr>
          <w:sz w:val="26"/>
          <w:szCs w:val="26"/>
        </w:rPr>
        <w:t>Совета депутатов</w:t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  <w:t xml:space="preserve">                       </w:t>
      </w:r>
      <w:r>
        <w:rPr>
          <w:sz w:val="26"/>
          <w:szCs w:val="26"/>
        </w:rPr>
        <w:t>И. Ю. Буланов</w:t>
      </w:r>
    </w:p>
    <w:p w:rsidR="004F586D" w:rsidRDefault="004F586D" w:rsidP="004F586D">
      <w:pPr>
        <w:tabs>
          <w:tab w:val="left" w:pos="0"/>
          <w:tab w:val="center" w:pos="9720"/>
        </w:tabs>
        <w:rPr>
          <w:sz w:val="26"/>
          <w:szCs w:val="26"/>
        </w:rPr>
      </w:pPr>
    </w:p>
    <w:p w:rsidR="004F586D" w:rsidRDefault="004F586D" w:rsidP="004F586D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4F586D" w:rsidRDefault="004F586D" w:rsidP="004F586D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4F586D" w:rsidRDefault="004F586D" w:rsidP="004F586D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4F586D" w:rsidRDefault="004F586D" w:rsidP="004F586D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4F586D" w:rsidRDefault="004F586D" w:rsidP="004F586D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A42195" w:rsidRDefault="00A42195" w:rsidP="004F586D">
      <w:pPr>
        <w:tabs>
          <w:tab w:val="left" w:pos="0"/>
          <w:tab w:val="center" w:pos="9720"/>
        </w:tabs>
        <w:jc w:val="center"/>
        <w:rPr>
          <w:b/>
          <w:sz w:val="32"/>
          <w:szCs w:val="32"/>
        </w:rPr>
      </w:pPr>
    </w:p>
    <w:p w:rsidR="008245A6" w:rsidRDefault="008245A6" w:rsidP="008245A6">
      <w:pPr>
        <w:pStyle w:val="ConsPlusNormal"/>
        <w:ind w:firstLine="0"/>
        <w:jc w:val="right"/>
        <w:rPr>
          <w:rFonts w:ascii="Times New Roman" w:hAnsi="Times New Roman"/>
          <w:bCs/>
          <w:sz w:val="22"/>
          <w:szCs w:val="22"/>
        </w:rPr>
      </w:pPr>
    </w:p>
    <w:p w:rsidR="008245A6" w:rsidRDefault="008245A6" w:rsidP="008245A6">
      <w:pPr>
        <w:tabs>
          <w:tab w:val="left" w:pos="0"/>
          <w:tab w:val="center" w:pos="97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ТРЕТЬЯКОВСКИЙ РАЙОН АЛТАЙСКИЙ КРАЙ</w:t>
      </w:r>
    </w:p>
    <w:p w:rsidR="008245A6" w:rsidRDefault="008245A6" w:rsidP="008245A6">
      <w:pPr>
        <w:ind w:firstLine="720"/>
        <w:jc w:val="center"/>
        <w:rPr>
          <w:b/>
          <w:sz w:val="28"/>
          <w:szCs w:val="28"/>
        </w:rPr>
      </w:pPr>
    </w:p>
    <w:p w:rsidR="008245A6" w:rsidRDefault="008245A6" w:rsidP="008245A6">
      <w:pPr>
        <w:ind w:firstLine="720"/>
        <w:jc w:val="center"/>
        <w:rPr>
          <w:b/>
          <w:sz w:val="28"/>
          <w:szCs w:val="28"/>
        </w:rPr>
      </w:pPr>
    </w:p>
    <w:p w:rsidR="008245A6" w:rsidRDefault="008245A6" w:rsidP="008245A6">
      <w:pPr>
        <w:ind w:firstLine="720"/>
        <w:jc w:val="center"/>
        <w:rPr>
          <w:b/>
          <w:sz w:val="28"/>
          <w:szCs w:val="28"/>
        </w:rPr>
      </w:pPr>
    </w:p>
    <w:p w:rsidR="008245A6" w:rsidRDefault="008245A6" w:rsidP="008245A6">
      <w:pPr>
        <w:pStyle w:val="1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РЕШЕНИЕ</w:t>
      </w:r>
    </w:p>
    <w:p w:rsidR="008245A6" w:rsidRDefault="008245A6" w:rsidP="008245A6">
      <w:pPr>
        <w:tabs>
          <w:tab w:val="left" w:pos="0"/>
          <w:tab w:val="center" w:pos="992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решение Третьяковского районного Совета депутатов </w:t>
      </w:r>
      <w:r>
        <w:rPr>
          <w:rFonts w:eastAsia="Times New Roman"/>
          <w:sz w:val="26"/>
          <w:szCs w:val="26"/>
        </w:rPr>
        <w:t xml:space="preserve">от 26.04.2019 №11  </w:t>
      </w:r>
      <w:r>
        <w:rPr>
          <w:sz w:val="26"/>
          <w:szCs w:val="26"/>
        </w:rPr>
        <w:t xml:space="preserve">«Об утверждении Правил землепользования и застройки части территории муниципального образования </w:t>
      </w:r>
      <w:proofErr w:type="spellStart"/>
      <w:r>
        <w:rPr>
          <w:sz w:val="26"/>
          <w:szCs w:val="26"/>
        </w:rPr>
        <w:t>Плосковский</w:t>
      </w:r>
      <w:proofErr w:type="spellEnd"/>
      <w:r>
        <w:rPr>
          <w:sz w:val="26"/>
          <w:szCs w:val="26"/>
        </w:rPr>
        <w:t xml:space="preserve"> сельсовет Третьяковского района Алтайского края»</w:t>
      </w:r>
    </w:p>
    <w:p w:rsidR="008245A6" w:rsidRDefault="008245A6" w:rsidP="008245A6">
      <w:pPr>
        <w:tabs>
          <w:tab w:val="left" w:pos="0"/>
          <w:tab w:val="center" w:pos="9923"/>
        </w:tabs>
        <w:ind w:right="-1"/>
        <w:jc w:val="both"/>
        <w:rPr>
          <w:sz w:val="28"/>
          <w:szCs w:val="28"/>
        </w:rPr>
      </w:pPr>
    </w:p>
    <w:p w:rsidR="008245A6" w:rsidRDefault="008245A6" w:rsidP="008245A6">
      <w:pPr>
        <w:tabs>
          <w:tab w:val="left" w:pos="0"/>
          <w:tab w:val="center" w:pos="9923"/>
        </w:tabs>
        <w:ind w:right="-1"/>
        <w:jc w:val="center"/>
      </w:pPr>
      <w:r>
        <w:t xml:space="preserve">                                                                                            Принято Третьяковским</w:t>
      </w:r>
    </w:p>
    <w:p w:rsidR="008245A6" w:rsidRDefault="008245A6" w:rsidP="008245A6">
      <w:pPr>
        <w:tabs>
          <w:tab w:val="left" w:pos="0"/>
          <w:tab w:val="center" w:pos="9923"/>
        </w:tabs>
        <w:ind w:right="-1"/>
        <w:jc w:val="right"/>
      </w:pPr>
      <w:r>
        <w:t>районным Советом депутатов</w:t>
      </w:r>
    </w:p>
    <w:p w:rsidR="008245A6" w:rsidRDefault="008245A6" w:rsidP="008245A6">
      <w:pPr>
        <w:tabs>
          <w:tab w:val="left" w:pos="0"/>
          <w:tab w:val="center" w:pos="9923"/>
        </w:tabs>
        <w:ind w:right="-1"/>
        <w:jc w:val="center"/>
      </w:pPr>
      <w:r>
        <w:t xml:space="preserve">                                                                                </w:t>
      </w:r>
      <w:r>
        <w:rPr>
          <w:u w:val="single"/>
        </w:rPr>
        <w:t>23.12.2021</w:t>
      </w:r>
      <w:r>
        <w:t xml:space="preserve"> №</w:t>
      </w:r>
      <w:r>
        <w:rPr>
          <w:u w:val="single"/>
        </w:rPr>
        <w:t>88</w:t>
      </w:r>
    </w:p>
    <w:p w:rsidR="008245A6" w:rsidRDefault="008245A6" w:rsidP="008245A6">
      <w:pPr>
        <w:rPr>
          <w:sz w:val="28"/>
          <w:szCs w:val="28"/>
        </w:rPr>
      </w:pPr>
    </w:p>
    <w:p w:rsidR="008245A6" w:rsidRDefault="008245A6" w:rsidP="008245A6">
      <w:pPr>
        <w:tabs>
          <w:tab w:val="left" w:pos="0"/>
          <w:tab w:val="center" w:pos="9923"/>
        </w:tabs>
      </w:pPr>
    </w:p>
    <w:p w:rsidR="008245A6" w:rsidRDefault="008245A6" w:rsidP="008245A6">
      <w:pPr>
        <w:pStyle w:val="Default"/>
        <w:ind w:firstLine="72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целях приведения нормативно-правового акта в соответствие с действующим законодательством Российской Федерации и в соответствии с Градостроительным кодексом Российской Федерации, Законом Алтайского края от 29.12.2009 № 120-ЗС «О градостроительной деятельности на территории Алтайского края», Уставом муниципального образования Третьяковский район, Алтайского края,  протестом прокуратуры Третьяковского района на решение Третьяковского районного Совета депутатов от 26.04.2019 №11 «Об утверждении Правил землепользования и застройки части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Плосковский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Третьяковского района Алтайского края» от 01.12.2021 №02-44-2021</w:t>
      </w:r>
      <w:r>
        <w:rPr>
          <w:rFonts w:ascii="Times New Roman" w:hAnsi="Times New Roman" w:cs="Times New Roman"/>
          <w:sz w:val="28"/>
        </w:rPr>
        <w:t xml:space="preserve">, </w:t>
      </w:r>
    </w:p>
    <w:p w:rsidR="008245A6" w:rsidRDefault="008245A6" w:rsidP="008245A6">
      <w:pPr>
        <w:widowControl w:val="0"/>
        <w:spacing w:before="100" w:beforeAutospacing="1" w:after="100" w:afterAutospacing="1"/>
        <w:ind w:firstLine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 Внести в решение Третьяковского районного Совета депутатов Алтайского края от 26.04.2019 №11  «Об утверждении Правил землепользования и застройки части территории муниципального образования </w:t>
      </w:r>
      <w:proofErr w:type="spellStart"/>
      <w:r>
        <w:rPr>
          <w:rFonts w:eastAsia="Times New Roman"/>
          <w:sz w:val="26"/>
          <w:szCs w:val="26"/>
        </w:rPr>
        <w:t>Плосковский</w:t>
      </w:r>
      <w:proofErr w:type="spellEnd"/>
      <w:r>
        <w:rPr>
          <w:rFonts w:eastAsia="Times New Roman"/>
          <w:sz w:val="26"/>
          <w:szCs w:val="26"/>
        </w:rPr>
        <w:t xml:space="preserve"> сельсовет Третьяковского района Алтайского края» (далее - ПЗЗ) следующие изменения:</w:t>
      </w:r>
    </w:p>
    <w:p w:rsidR="008245A6" w:rsidRDefault="008245A6" w:rsidP="008245A6">
      <w:pPr>
        <w:widowControl w:val="0"/>
        <w:spacing w:before="100" w:beforeAutospacing="1" w:after="100" w:afterAutospacing="1"/>
        <w:ind w:firstLine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1.1 статью 2. "Основные понятия" изложить в следующей редакции: "Используемые в настоящих правилах понятия определяются в соответствии со статьей Градостроительного кодекса Российской Федерации";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>1.2 п. 2 ст. 4 ПЗЗ изложить в следующей редакции: «</w:t>
      </w:r>
      <w:r>
        <w:rPr>
          <w:color w:val="000000"/>
          <w:sz w:val="26"/>
          <w:szCs w:val="26"/>
        </w:rPr>
        <w:t>Основаниями для рассмотрения главой района вопроса о внесении изменений в правила землепользования и застройки являются: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1) несоответствие правил землепользования и застройки генеральному плану поселения,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rPr>
          <w:sz w:val="26"/>
          <w:szCs w:val="26"/>
        </w:rPr>
        <w:t>приаэродромной</w:t>
      </w:r>
      <w:proofErr w:type="spellEnd"/>
      <w:r>
        <w:rPr>
          <w:sz w:val="26"/>
          <w:szCs w:val="26"/>
        </w:rPr>
        <w:t xml:space="preserve"> территории, которые допущены в правилах землепользования и застройки поселения, городского округа, межселенной территории;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 поступление предложений об изменении границ территориальных зон, изменении градостроительных регламентов;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принятие решения о комплексном развитии территории»</w:t>
      </w:r>
      <w:r>
        <w:rPr>
          <w:bCs/>
          <w:sz w:val="26"/>
          <w:szCs w:val="26"/>
        </w:rPr>
        <w:t>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>1.3 п. 3 ст. 4 ПЗЗ изложить в следующей редакции: «</w:t>
      </w:r>
      <w:r>
        <w:rPr>
          <w:color w:val="000000"/>
          <w:sz w:val="26"/>
          <w:szCs w:val="26"/>
        </w:rPr>
        <w:t>Предложения о внесении изменений в правила землепользования и застройки в комиссию направляются: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2) органами исполнительной власти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поселения, территории городского округа, межселенных территориях;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(далее - юридическое лицо, определенное Российской Федерацией);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7)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созданным субъектом </w:t>
      </w:r>
      <w:r>
        <w:rPr>
          <w:color w:val="000000"/>
          <w:sz w:val="26"/>
          <w:szCs w:val="26"/>
        </w:rPr>
        <w:lastRenderedPageBreak/>
        <w:t>Российской Федерации и обеспечивающим реализацию принятого субъектом Российской Федерации решения о комплексном развитии территории (далее - юридическое лицо, определенное субъектом Российской Федерации), либо лицом, с которым заключен договор о комплексном развитии территории в целях реализации решения о комплексном развитии</w:t>
      </w:r>
      <w:proofErr w:type="gramEnd"/>
      <w:r>
        <w:rPr>
          <w:color w:val="000000"/>
          <w:sz w:val="26"/>
          <w:szCs w:val="26"/>
        </w:rPr>
        <w:t xml:space="preserve"> территории»</w:t>
      </w:r>
      <w:r>
        <w:rPr>
          <w:bCs/>
          <w:sz w:val="26"/>
          <w:szCs w:val="26"/>
        </w:rPr>
        <w:t>;</w:t>
      </w:r>
    </w:p>
    <w:p w:rsidR="008245A6" w:rsidRDefault="008245A6" w:rsidP="008245A6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1.4 в п. 4 ст. 4 и п. 6 ст. 4 ПЗЗ изменить сроки направления заключения и принятия решения о подготовке проекта внесении изменений в ПЗЗ  или об отклонении предложения о внесении изменений в ПЗЗ с тридцати дней до двадцати пяти дней;</w:t>
      </w:r>
    </w:p>
    <w:p w:rsidR="008245A6" w:rsidRDefault="008245A6" w:rsidP="008245A6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1.5 статью 10. "Порядок предоставления разрешения на условно разрешенный вид использования земельного участка или объекта капитального строительства" изложить в следующей редакции: "Разрешение на условно разрешенный вид использования земельного участка или объекта капитального строительства предоставляется в порядке, установленном статьей 39 Градостроительного кодекса Российской Федерации";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1.6 п. 3 ст. 14 ПЗЗ изложить в следующей редакции: «</w:t>
      </w:r>
      <w:r>
        <w:rPr>
          <w:color w:val="000000"/>
          <w:sz w:val="26"/>
          <w:szCs w:val="26"/>
        </w:rPr>
        <w:t>В градостроительном плане земельного участка содержится информация: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1) о реквизитах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о границах земельного участка и о кадастровом номере земельного участка (при его наличии) или в случае, предусмотренном</w:t>
      </w:r>
      <w:r>
        <w:rPr>
          <w:rStyle w:val="apple-converted-space"/>
          <w:color w:val="000000"/>
          <w:sz w:val="26"/>
          <w:szCs w:val="26"/>
        </w:rPr>
        <w:t> </w:t>
      </w:r>
      <w:hyperlink r:id="rId5" w:anchor="dst3192" w:history="1">
        <w:r>
          <w:rPr>
            <w:rStyle w:val="a6"/>
            <w:color w:val="1A0DAB"/>
            <w:sz w:val="26"/>
            <w:szCs w:val="26"/>
          </w:rPr>
          <w:t>частью 1.1</w:t>
        </w:r>
      </w:hyperlink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 статьи 57.3 </w:t>
      </w:r>
      <w:proofErr w:type="spellStart"/>
      <w:r>
        <w:rPr>
          <w:color w:val="000000"/>
          <w:sz w:val="26"/>
          <w:szCs w:val="26"/>
        </w:rPr>
        <w:t>ГрК</w:t>
      </w:r>
      <w:proofErr w:type="spellEnd"/>
      <w:r>
        <w:rPr>
          <w:color w:val="000000"/>
          <w:sz w:val="26"/>
          <w:szCs w:val="26"/>
        </w:rPr>
        <w:t xml:space="preserve"> РФ, о границах образуемого земельного участка, указанных в утвержденной схеме расположения земельного участка или земельных участков на кадастровом плане территории;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3) о границах зоны планируемого размещения объекта капитального строительства в соответствии с утвержденным проектом планировки территории (при его наличии);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4) о минимальных отступах от границ земельного участка, в пределах которых разрешается строительство объектов капитального строительства;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5) об основных, условно разрешенных и вспомогательных видах разрешенного использования земельного участка, установленных в соответствии с настоящим Кодексом, иным федеральным законом;</w:t>
      </w:r>
    </w:p>
    <w:p w:rsidR="008245A6" w:rsidRDefault="008245A6" w:rsidP="008245A6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6) о предельных параметрах разрешенного строительства, реконструкции объекта капитального строительства, установленных градостроительным регламентом для территориальной зоны, в которой расположен земельный участок, за исключением случаев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</w:t>
      </w:r>
      <w:proofErr w:type="gramEnd"/>
    </w:p>
    <w:p w:rsidR="008245A6" w:rsidRDefault="008245A6" w:rsidP="008245A6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7) о требованиях к назначению, параметрам и размещению объекта капитального строительства на указанном земельном участке, установленных в соответствии с</w:t>
      </w:r>
      <w:r>
        <w:rPr>
          <w:rStyle w:val="apple-converted-space"/>
          <w:sz w:val="26"/>
          <w:szCs w:val="26"/>
        </w:rPr>
        <w:t> </w:t>
      </w:r>
      <w:hyperlink r:id="rId6" w:anchor="dst184" w:history="1">
        <w:r>
          <w:rPr>
            <w:rStyle w:val="a6"/>
            <w:color w:val="1A0DAB"/>
            <w:sz w:val="26"/>
            <w:szCs w:val="26"/>
          </w:rPr>
          <w:t>частью 7 статьи 36</w:t>
        </w:r>
      </w:hyperlink>
      <w:r>
        <w:rPr>
          <w:rStyle w:val="apple-converted-space"/>
          <w:sz w:val="26"/>
          <w:szCs w:val="26"/>
        </w:rPr>
        <w:t> 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РФ, в случае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устанавливается, за исключением случая, предусмотренного</w:t>
      </w:r>
      <w:r>
        <w:rPr>
          <w:rStyle w:val="apple-converted-space"/>
          <w:sz w:val="26"/>
          <w:szCs w:val="26"/>
        </w:rPr>
        <w:t> </w:t>
      </w:r>
      <w:hyperlink r:id="rId7" w:anchor="dst2890" w:history="1">
        <w:r>
          <w:rPr>
            <w:rStyle w:val="a6"/>
            <w:color w:val="1A0DAB"/>
            <w:sz w:val="26"/>
            <w:szCs w:val="26"/>
          </w:rPr>
          <w:t>пунктом 7.1</w:t>
        </w:r>
      </w:hyperlink>
      <w:r>
        <w:rPr>
          <w:sz w:val="26"/>
          <w:szCs w:val="26"/>
        </w:rPr>
        <w:t xml:space="preserve"> части 57.3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РФ;</w:t>
      </w:r>
      <w:proofErr w:type="gramEnd"/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7.1) о предельных параметрах разрешенного строительства, реконструкции объекта капитального строительства, установленных положением об особо охраняемых природных территориях, в случае выдачи градостроительного плана земельного </w:t>
      </w:r>
      <w:r>
        <w:rPr>
          <w:sz w:val="26"/>
          <w:szCs w:val="26"/>
        </w:rPr>
        <w:lastRenderedPageBreak/>
        <w:t>участка в отношении земельного участка, расположенного в границах особо охраняемой природной территории;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8) о расчетных показателях минимально допустимого уровня обеспеченности территории объектами коммунальной, транспортной,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случае, если земельный участок расположен в границах территории, в отношении которой предусматривается осуществление комплексного развития территории;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об ограничениях использования земельного участка, в том </w:t>
      </w:r>
      <w:proofErr w:type="gramStart"/>
      <w:r>
        <w:rPr>
          <w:sz w:val="26"/>
          <w:szCs w:val="26"/>
        </w:rPr>
        <w:t>числе</w:t>
      </w:r>
      <w:proofErr w:type="gramEnd"/>
      <w:r>
        <w:rPr>
          <w:sz w:val="26"/>
          <w:szCs w:val="26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10) о границах зон с особыми условиями использования территорий, если земельный участок полностью или частично расположен в границах таких зон;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11) о границах публичных сервитутов;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12) о номере и (или) наименовании элемента планировочной структуры, в границах которого расположен земельный участок;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13) о расположенных в границах земельного участка объектах капитального строительства, а также о расположенных в границах земельного участка сетях инженерно-технического обеспечения;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14) о наличии или отсутствии в границах земельного участка объектов культурного наследия, о границах территорий таких объектов;</w:t>
      </w:r>
    </w:p>
    <w:p w:rsidR="008245A6" w:rsidRDefault="008245A6" w:rsidP="008245A6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15)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информацию;</w:t>
      </w:r>
      <w:proofErr w:type="gramEnd"/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16)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17) о красных линиях»</w:t>
      </w:r>
      <w:r>
        <w:rPr>
          <w:rFonts w:eastAsia="Times New Roman"/>
          <w:sz w:val="26"/>
          <w:szCs w:val="26"/>
        </w:rPr>
        <w:t>;</w:t>
      </w:r>
    </w:p>
    <w:p w:rsidR="008245A6" w:rsidRDefault="008245A6" w:rsidP="008245A6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1.7 в ПЗЗ должность «глава Администрации района» изменить на должность «Глава района».</w:t>
      </w:r>
    </w:p>
    <w:p w:rsidR="008245A6" w:rsidRDefault="008245A6" w:rsidP="008245A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1.8 В</w:t>
      </w:r>
      <w:r>
        <w:rPr>
          <w:sz w:val="26"/>
          <w:szCs w:val="26"/>
        </w:rPr>
        <w:t xml:space="preserve">иды разрешенного использования земельных участков, установленные градостроительными регламентами ПЗЗ МО </w:t>
      </w:r>
      <w:proofErr w:type="spellStart"/>
      <w:r>
        <w:rPr>
          <w:sz w:val="26"/>
          <w:szCs w:val="26"/>
        </w:rPr>
        <w:t>Плосковский</w:t>
      </w:r>
      <w:proofErr w:type="spellEnd"/>
      <w:r>
        <w:rPr>
          <w:sz w:val="26"/>
          <w:szCs w:val="26"/>
        </w:rPr>
        <w:t xml:space="preserve"> сельсовет привести в соответствие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</w:t>
      </w:r>
      <w:proofErr w:type="spellStart"/>
      <w:proofErr w:type="gramStart"/>
      <w:r>
        <w:rPr>
          <w:sz w:val="26"/>
          <w:szCs w:val="26"/>
        </w:rPr>
        <w:t>п</w:t>
      </w:r>
      <w:proofErr w:type="spellEnd"/>
      <w:proofErr w:type="gramEnd"/>
      <w:r>
        <w:rPr>
          <w:sz w:val="26"/>
          <w:szCs w:val="26"/>
        </w:rPr>
        <w:t>/0412 «Об утверждении классификатора видов разрешенного использования земельных участков».</w:t>
      </w:r>
    </w:p>
    <w:p w:rsidR="008245A6" w:rsidRDefault="008245A6" w:rsidP="008245A6">
      <w:pPr>
        <w:ind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Настоящее решение подлежит обнародованию на официальном сайте Администрации Третьяковского района Алтайского края и вступает в силу с момента его подписания.</w:t>
      </w:r>
    </w:p>
    <w:p w:rsidR="008245A6" w:rsidRDefault="008245A6" w:rsidP="008245A6">
      <w:pPr>
        <w:tabs>
          <w:tab w:val="left" w:pos="0"/>
          <w:tab w:val="center" w:pos="9923"/>
        </w:tabs>
        <w:ind w:firstLine="720"/>
        <w:contextualSpacing/>
        <w:jc w:val="both"/>
        <w:rPr>
          <w:rFonts w:eastAsia="Times New Roman"/>
          <w:sz w:val="28"/>
          <w:szCs w:val="28"/>
        </w:rPr>
      </w:pPr>
    </w:p>
    <w:p w:rsidR="008245A6" w:rsidRDefault="008245A6" w:rsidP="008245A6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Е.Э. Герман</w:t>
      </w:r>
    </w:p>
    <w:p w:rsidR="008245A6" w:rsidRDefault="008245A6" w:rsidP="008245A6">
      <w:pPr>
        <w:rPr>
          <w:sz w:val="28"/>
          <w:szCs w:val="28"/>
        </w:rPr>
      </w:pPr>
    </w:p>
    <w:p w:rsidR="008245A6" w:rsidRDefault="008245A6" w:rsidP="008245A6">
      <w:pPr>
        <w:shd w:val="clear" w:color="auto" w:fill="FFFFFF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Староалейское</w:t>
      </w:r>
    </w:p>
    <w:p w:rsidR="008245A6" w:rsidRDefault="008245A6" w:rsidP="008245A6">
      <w:pPr>
        <w:shd w:val="clear" w:color="auto" w:fill="FFFFFF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23.12.2021</w:t>
      </w:r>
    </w:p>
    <w:p w:rsidR="008245A6" w:rsidRPr="00B74011" w:rsidRDefault="008245A6" w:rsidP="00B74011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>36</w:t>
      </w:r>
      <w:r>
        <w:rPr>
          <w:sz w:val="26"/>
          <w:szCs w:val="26"/>
        </w:rPr>
        <w:t>- НПА</w:t>
      </w:r>
    </w:p>
    <w:sectPr w:rsidR="008245A6" w:rsidRPr="00B74011" w:rsidSect="002F796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228B"/>
    <w:multiLevelType w:val="hybridMultilevel"/>
    <w:tmpl w:val="B8FE6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32D12"/>
    <w:multiLevelType w:val="hybridMultilevel"/>
    <w:tmpl w:val="1EE6D898"/>
    <w:lvl w:ilvl="0" w:tplc="AEC2BBB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E857B25"/>
    <w:multiLevelType w:val="hybridMultilevel"/>
    <w:tmpl w:val="691813FE"/>
    <w:lvl w:ilvl="0" w:tplc="5916F42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527F"/>
    <w:rsid w:val="000735F0"/>
    <w:rsid w:val="000B0D9C"/>
    <w:rsid w:val="002B4867"/>
    <w:rsid w:val="002F796F"/>
    <w:rsid w:val="003312D3"/>
    <w:rsid w:val="0042527F"/>
    <w:rsid w:val="00447CD1"/>
    <w:rsid w:val="00482FBA"/>
    <w:rsid w:val="004A236F"/>
    <w:rsid w:val="004F586D"/>
    <w:rsid w:val="00580E8F"/>
    <w:rsid w:val="005A5538"/>
    <w:rsid w:val="0069240C"/>
    <w:rsid w:val="00696249"/>
    <w:rsid w:val="006B1964"/>
    <w:rsid w:val="008245A6"/>
    <w:rsid w:val="009F0B70"/>
    <w:rsid w:val="00A14BBA"/>
    <w:rsid w:val="00A42195"/>
    <w:rsid w:val="00B724C8"/>
    <w:rsid w:val="00B74011"/>
    <w:rsid w:val="00CA4297"/>
    <w:rsid w:val="00E03110"/>
    <w:rsid w:val="00E717E4"/>
    <w:rsid w:val="00E840F7"/>
    <w:rsid w:val="00EA5A93"/>
    <w:rsid w:val="00ED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7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2527F"/>
    <w:pPr>
      <w:keepNext/>
      <w:spacing w:before="240" w:after="60"/>
      <w:outlineLvl w:val="0"/>
    </w:pPr>
    <w:rPr>
      <w:rFonts w:ascii="Arial" w:eastAsia="Times New Roman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27F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customStyle="1" w:styleId="Default">
    <w:name w:val="Default"/>
    <w:uiPriority w:val="99"/>
    <w:rsid w:val="004252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25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42527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2527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735F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840F7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E840F7"/>
  </w:style>
  <w:style w:type="character" w:styleId="a6">
    <w:name w:val="Hyperlink"/>
    <w:basedOn w:val="a0"/>
    <w:uiPriority w:val="99"/>
    <w:semiHidden/>
    <w:unhideWhenUsed/>
    <w:rsid w:val="00E840F7"/>
    <w:rPr>
      <w:color w:val="0000FF"/>
      <w:u w:val="single"/>
    </w:rPr>
  </w:style>
  <w:style w:type="paragraph" w:customStyle="1" w:styleId="12">
    <w:name w:val="Абзац списка1"/>
    <w:basedOn w:val="a"/>
    <w:rsid w:val="00E840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02649/fb76ce1fdb5356574b298a9dcdafcfc8fc6c937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02649/94050c1b72b36222ea765a98f890b52187a0838c/" TargetMode="External"/><Relationship Id="rId5" Type="http://schemas.openxmlformats.org/officeDocument/2006/relationships/hyperlink" Target="http://www.consultant.ru/document/cons_doc_LAW_402649/fb76ce1fdb5356574b298a9dcdafcfc8fc6c937b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Arhitector</dc:creator>
  <cp:lastModifiedBy>First</cp:lastModifiedBy>
  <cp:revision>9</cp:revision>
  <cp:lastPrinted>2021-12-23T07:43:00Z</cp:lastPrinted>
  <dcterms:created xsi:type="dcterms:W3CDTF">2021-12-23T01:51:00Z</dcterms:created>
  <dcterms:modified xsi:type="dcterms:W3CDTF">2021-12-29T08:19:00Z</dcterms:modified>
</cp:coreProperties>
</file>