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58" w:rsidRPr="00157D65" w:rsidRDefault="00202835">
      <w:pPr>
        <w:jc w:val="center"/>
        <w:rPr>
          <w:rFonts w:eastAsia="pt astra serif" w:cstheme="minorHAnsi"/>
          <w:sz w:val="28"/>
        </w:rPr>
      </w:pPr>
      <w:r w:rsidRPr="00157D65">
        <w:rPr>
          <w:rFonts w:eastAsia="pt astra serif" w:cstheme="minorHAnsi"/>
          <w:sz w:val="28"/>
        </w:rPr>
        <w:t>Перечень МСЗУ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3118"/>
        <w:gridCol w:w="5527"/>
      </w:tblGrid>
      <w:tr w:rsidR="00466558" w:rsidRPr="00157D65">
        <w:trPr>
          <w:trHeight w:val="1839"/>
        </w:trPr>
        <w:tc>
          <w:tcPr>
            <w:tcW w:w="709" w:type="dxa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  <w:szCs w:val="24"/>
                <w:highlight w:val="white"/>
              </w:rPr>
              <w:t>№ п/п</w:t>
            </w:r>
          </w:p>
        </w:tc>
        <w:tc>
          <w:tcPr>
            <w:tcW w:w="5811" w:type="dxa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  <w:szCs w:val="24"/>
                <w:highlight w:val="white"/>
              </w:rPr>
              <w:t>Наименование массовой социально значимой услуги</w:t>
            </w:r>
          </w:p>
        </w:tc>
        <w:tc>
          <w:tcPr>
            <w:tcW w:w="3118" w:type="dxa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  <w:szCs w:val="24"/>
                <w:highlight w:val="white"/>
              </w:rPr>
              <w:t>Орган исполнительной власти Алтайского края, ответственный за цифровую трансформацию МСЗУ (ОМСУ)</w:t>
            </w:r>
          </w:p>
        </w:tc>
        <w:tc>
          <w:tcPr>
            <w:tcW w:w="5527" w:type="dxa"/>
          </w:tcPr>
          <w:p w:rsidR="00466558" w:rsidRPr="00157D65" w:rsidRDefault="00202835">
            <w:pPr>
              <w:jc w:val="center"/>
              <w:rPr>
                <w:rFonts w:cstheme="minorHAnsi"/>
                <w:sz w:val="26"/>
                <w:szCs w:val="26"/>
                <w:highlight w:val="white"/>
              </w:rPr>
            </w:pPr>
            <w:r w:rsidRPr="00157D65">
              <w:rPr>
                <w:rFonts w:cstheme="minorHAnsi"/>
                <w:sz w:val="26"/>
                <w:szCs w:val="26"/>
              </w:rPr>
              <w:t>Ссылка на рекламный ролик</w:t>
            </w:r>
          </w:p>
        </w:tc>
      </w:tr>
      <w:tr w:rsidR="00466558" w:rsidRPr="00157D65"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  <w:szCs w:val="24"/>
                <w:highlight w:val="white"/>
              </w:rPr>
              <w:t>1</w:t>
            </w: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  <w:szCs w:val="24"/>
                <w:highlight w:val="white"/>
              </w:rPr>
              <w:t>2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  <w:szCs w:val="24"/>
                <w:highlight w:val="white"/>
              </w:rPr>
              <w:t>3</w:t>
            </w:r>
          </w:p>
        </w:tc>
        <w:tc>
          <w:tcPr>
            <w:tcW w:w="5527" w:type="dxa"/>
          </w:tcPr>
          <w:p w:rsidR="00466558" w:rsidRPr="00157D65" w:rsidRDefault="00202835">
            <w:pPr>
              <w:jc w:val="center"/>
              <w:rPr>
                <w:rFonts w:cstheme="minorHAnsi"/>
                <w:sz w:val="24"/>
                <w:szCs w:val="24"/>
                <w:highlight w:val="white"/>
              </w:rPr>
            </w:pPr>
            <w:r w:rsidRPr="00157D6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66558" w:rsidRPr="00157D65"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bookmarkStart w:id="0" w:name="_GoBack" w:colFirst="3" w:colLast="3"/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1</w:t>
            </w: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shd w:val="clear" w:color="auto" w:fill="FFFFFF" w:themeFill="background1"/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 xml:space="preserve"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Минобрнауки Алтайского края</w:t>
            </w:r>
          </w:p>
          <w:p w:rsidR="00466558" w:rsidRPr="00157D65" w:rsidRDefault="00466558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</w:p>
        </w:tc>
        <w:tc>
          <w:tcPr>
            <w:tcW w:w="5527" w:type="dxa"/>
          </w:tcPr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https://disk.yandex.ru/i/SSEpy3H7zXkKhQ</w:t>
            </w:r>
          </w:p>
        </w:tc>
      </w:tr>
      <w:bookmarkEnd w:id="0"/>
      <w:tr w:rsidR="00466558" w:rsidRPr="00157D65"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</w:rPr>
              <w:t>2</w:t>
            </w: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shd w:val="clear" w:color="auto" w:fill="FFFFFF" w:themeFill="background1"/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Мое здоровье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Минздрав Алтайского края</w:t>
            </w:r>
          </w:p>
        </w:tc>
        <w:tc>
          <w:tcPr>
            <w:tcW w:w="5527" w:type="dxa"/>
          </w:tcPr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https://disk.yandex.ru/i/ee28gN4bLGGv2w</w:t>
            </w:r>
          </w:p>
        </w:tc>
      </w:tr>
      <w:tr w:rsidR="00466558" w:rsidRPr="00157D65">
        <w:trPr>
          <w:trHeight w:val="299"/>
        </w:trPr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3</w:t>
            </w: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3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.1. 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дов услуг отдельным категориям граждан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Минсоцзащита Алтайского края</w:t>
            </w:r>
          </w:p>
        </w:tc>
        <w:tc>
          <w:tcPr>
            <w:tcW w:w="5527" w:type="dxa"/>
            <w:vMerge w:val="restart"/>
          </w:tcPr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https://disk.yandex.ru/i/y0V1z1a_9fF8NQ</w:t>
            </w:r>
          </w:p>
        </w:tc>
      </w:tr>
      <w:tr w:rsidR="00466558" w:rsidRPr="00157D65">
        <w:trPr>
          <w:trHeight w:val="676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3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.2. Предоставление субсидий на оплату жилых помещений и коммунальных услуг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Минсоцзащита Алтайского края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rPr>
          <w:trHeight w:val="299"/>
        </w:trPr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4</w:t>
            </w: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shd w:val="clear" w:color="auto" w:fill="FFFFFF" w:themeFill="background1"/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4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.1. Медицинское свидетельство о рождении ребенка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Минздрав Алтайского края</w:t>
            </w:r>
          </w:p>
        </w:tc>
        <w:tc>
          <w:tcPr>
            <w:tcW w:w="5527" w:type="dxa"/>
            <w:vMerge w:val="restart"/>
          </w:tcPr>
          <w:p w:rsidR="00466558" w:rsidRPr="00157D65" w:rsidRDefault="00202835">
            <w:pPr>
              <w:tabs>
                <w:tab w:val="center" w:pos="1309"/>
              </w:tabs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 xml:space="preserve">https://disk.yandex.ru/i/4xX_C3yIuJd4gA </w:t>
            </w:r>
          </w:p>
          <w:p w:rsidR="00466558" w:rsidRPr="00157D65" w:rsidRDefault="00466558">
            <w:pPr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</w:p>
          <w:p w:rsidR="00466558" w:rsidRPr="00157D65" w:rsidRDefault="00466558">
            <w:pPr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</w:p>
          <w:p w:rsidR="00466558" w:rsidRPr="00157D65" w:rsidRDefault="00466558">
            <w:pPr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</w:p>
          <w:p w:rsidR="00466558" w:rsidRPr="00157D65" w:rsidRDefault="00466558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</w:p>
        </w:tc>
      </w:tr>
      <w:tr w:rsidR="00466558" w:rsidRPr="00157D65">
        <w:trPr>
          <w:trHeight w:val="253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shd w:val="clear" w:color="auto" w:fill="FFFFFF" w:themeFill="background1"/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4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.2. Выдача свидетельства о рождении ребенка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Управление юстиции Алтайского края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rPr>
          <w:trHeight w:val="253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shd w:val="clear" w:color="auto" w:fill="FFFFFF" w:themeFill="background1"/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4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.3. 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 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 xml:space="preserve">Минобрнауки Алтайского края 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rPr>
          <w:trHeight w:val="253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shd w:val="clear" w:color="auto" w:fill="FFFFFF" w:themeFill="background1"/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4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.4. Назначение пособия на ребенка из малообеспеченной семьи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Минсоцзащита Алтайского края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rPr>
          <w:trHeight w:val="253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4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.5. Предоставление регионального материнского (семейного) капитала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Минсоцзащита Алтайского края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5</w:t>
            </w:r>
          </w:p>
        </w:tc>
        <w:tc>
          <w:tcPr>
            <w:tcW w:w="5811" w:type="dxa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5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.1. Государственная регистрация самоход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3118" w:type="dxa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Инспекция гостехнадзора Алтайского края</w:t>
            </w:r>
          </w:p>
        </w:tc>
        <w:tc>
          <w:tcPr>
            <w:tcW w:w="5527" w:type="dxa"/>
            <w:vMerge w:val="restart"/>
          </w:tcPr>
          <w:p w:rsidR="00466558" w:rsidRPr="00157D65" w:rsidRDefault="004665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  <w:ind w:left="120" w:right="120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</w:p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hyperlink r:id="rId7" w:tooltip="https://disk.yandex.ru/i/miuP3DpwUXeX6g" w:history="1">
              <w:r w:rsidRPr="00157D65">
                <w:rPr>
                  <w:rStyle w:val="af"/>
                  <w:rFonts w:eastAsia="pt astra serif" w:cstheme="minorHAnsi"/>
                  <w:color w:val="000000" w:themeColor="text1"/>
                  <w:sz w:val="26"/>
                  <w:highlight w:val="white"/>
                </w:rPr>
                <w:t>https://disk.yandex.ru/i/miuP3DpwUXeX6g</w:t>
              </w:r>
            </w:hyperlink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 xml:space="preserve"> </w:t>
            </w:r>
          </w:p>
          <w:p w:rsidR="00466558" w:rsidRPr="00157D65" w:rsidRDefault="00466558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</w:p>
        </w:tc>
      </w:tr>
      <w:tr w:rsidR="00466558" w:rsidRPr="00157D65"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5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.2. Прием экзаменов на право управления самоходными машинами и выдач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а удостоверений тракториста-машиниста (тракториста)</w:t>
            </w:r>
          </w:p>
        </w:tc>
        <w:tc>
          <w:tcPr>
            <w:tcW w:w="3118" w:type="dxa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Инспекция гостехнадзора Алтайского края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6</w:t>
            </w:r>
          </w:p>
        </w:tc>
        <w:tc>
          <w:tcPr>
            <w:tcW w:w="5811" w:type="dxa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6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.1. Выдача и аннулирование охотничьего билета единого федерального образца</w:t>
            </w:r>
          </w:p>
        </w:tc>
        <w:tc>
          <w:tcPr>
            <w:tcW w:w="3118" w:type="dxa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Минприроды Алтайского края</w:t>
            </w:r>
          </w:p>
        </w:tc>
        <w:tc>
          <w:tcPr>
            <w:tcW w:w="5527" w:type="dxa"/>
            <w:vMerge w:val="restart"/>
          </w:tcPr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https://disk.yandex.ru/i/7hbQYegTMRf3HA</w:t>
            </w:r>
          </w:p>
          <w:p w:rsidR="00466558" w:rsidRPr="00157D65" w:rsidRDefault="00466558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</w:p>
        </w:tc>
      </w:tr>
      <w:tr w:rsidR="00466558" w:rsidRPr="00157D65">
        <w:trPr>
          <w:trHeight w:val="253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6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.2. 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 xml:space="preserve">Выдача разрешения на добычу охотничьих ресурсов 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Минприроды Алтайского края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rPr>
          <w:trHeight w:val="299"/>
        </w:trPr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7</w:t>
            </w:r>
          </w:p>
          <w:p w:rsidR="00466558" w:rsidRPr="00157D65" w:rsidRDefault="00466558">
            <w:pPr>
              <w:jc w:val="center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7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.1. Предварительное согласование предоставления земельного участка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Управление имущественных отношений Алтайского края</w:t>
            </w:r>
          </w:p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ОМСУ</w:t>
            </w:r>
          </w:p>
        </w:tc>
        <w:tc>
          <w:tcPr>
            <w:tcW w:w="5527" w:type="dxa"/>
            <w:vMerge w:val="restart"/>
          </w:tcPr>
          <w:p w:rsidR="00466558" w:rsidRPr="00157D65" w:rsidRDefault="004665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  <w:ind w:left="120" w:right="120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</w:p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highlight w:val="white"/>
              </w:rPr>
              <w:t>https://disk.yandex.ru/i/ZvaIprTNByJTmQ</w:t>
            </w:r>
          </w:p>
          <w:p w:rsidR="00466558" w:rsidRPr="00157D65" w:rsidRDefault="00466558">
            <w:pPr>
              <w:rPr>
                <w:rFonts w:eastAsia="pt astra serif" w:cstheme="minorHAnsi"/>
                <w:color w:val="000000"/>
                <w:sz w:val="26"/>
                <w:highlight w:val="white"/>
              </w:rPr>
            </w:pPr>
          </w:p>
        </w:tc>
      </w:tr>
      <w:tr w:rsidR="00466558" w:rsidRPr="00157D65">
        <w:trPr>
          <w:trHeight w:val="253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7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.2. 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Перераспределение земельных участков, находящихся в собственности Алтайского края,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Управление имущест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 xml:space="preserve">венных отношений Алтайского края </w:t>
            </w:r>
          </w:p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ОМСУ</w:t>
            </w:r>
          </w:p>
          <w:p w:rsidR="00466558" w:rsidRPr="00157D65" w:rsidRDefault="00466558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rPr>
          <w:trHeight w:val="253"/>
        </w:trPr>
        <w:tc>
          <w:tcPr>
            <w:tcW w:w="709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7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 xml:space="preserve">.3. Предоставление в собственность, аренду, постоянное (бессрочное) пользование, безвозмездное пользование </w:t>
            </w: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lastRenderedPageBreak/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lastRenderedPageBreak/>
              <w:t>ОМСУ</w:t>
            </w:r>
          </w:p>
        </w:tc>
        <w:tc>
          <w:tcPr>
            <w:tcW w:w="5527" w:type="dxa"/>
            <w:vMerge/>
          </w:tcPr>
          <w:p w:rsidR="00466558" w:rsidRPr="00157D65" w:rsidRDefault="00466558">
            <w:pPr>
              <w:rPr>
                <w:rFonts w:cstheme="minorHAnsi"/>
              </w:rPr>
            </w:pPr>
          </w:p>
        </w:tc>
      </w:tr>
      <w:tr w:rsidR="00466558" w:rsidRPr="00157D65"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sz w:val="26"/>
              </w:rPr>
              <w:lastRenderedPageBreak/>
              <w:t>8</w:t>
            </w: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Продвижение Платформы обратной связи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Минцифры Алтайского края</w:t>
            </w:r>
          </w:p>
        </w:tc>
        <w:tc>
          <w:tcPr>
            <w:tcW w:w="5527" w:type="dxa"/>
          </w:tcPr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https://disk.yandex.ru/i/CgphS7cU6vTo4A</w:t>
            </w:r>
          </w:p>
        </w:tc>
      </w:tr>
      <w:tr w:rsidR="00466558" w:rsidRPr="00157D65">
        <w:tc>
          <w:tcPr>
            <w:tcW w:w="709" w:type="dxa"/>
            <w:vMerge w:val="restart"/>
          </w:tcPr>
          <w:p w:rsidR="00466558" w:rsidRPr="00157D65" w:rsidRDefault="00202835">
            <w:pPr>
              <w:jc w:val="center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</w:rPr>
              <w:t>9</w:t>
            </w:r>
          </w:p>
        </w:tc>
        <w:tc>
          <w:tcPr>
            <w:tcW w:w="5811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Выплата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</w:t>
            </w:r>
          </w:p>
        </w:tc>
        <w:tc>
          <w:tcPr>
            <w:tcW w:w="3118" w:type="dxa"/>
            <w:vMerge w:val="restart"/>
          </w:tcPr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ОМСУ</w:t>
            </w:r>
          </w:p>
          <w:p w:rsidR="00466558" w:rsidRPr="00157D65" w:rsidRDefault="00202835">
            <w:pPr>
              <w:jc w:val="both"/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</w:rPr>
              <w:t>Минобрнауки Алтайского края</w:t>
            </w:r>
          </w:p>
        </w:tc>
        <w:tc>
          <w:tcPr>
            <w:tcW w:w="5527" w:type="dxa"/>
          </w:tcPr>
          <w:p w:rsidR="00466558" w:rsidRPr="00157D65" w:rsidRDefault="00202835">
            <w:pPr>
              <w:rPr>
                <w:rFonts w:eastAsia="pt astra serif" w:cstheme="minorHAnsi"/>
                <w:color w:val="000000"/>
                <w:sz w:val="26"/>
                <w:szCs w:val="24"/>
                <w:highlight w:val="white"/>
              </w:rPr>
            </w:pPr>
            <w:r w:rsidRPr="00157D65">
              <w:rPr>
                <w:rFonts w:eastAsia="pt astra serif" w:cstheme="minorHAnsi"/>
                <w:color w:val="000000" w:themeColor="text1"/>
                <w:sz w:val="26"/>
                <w:szCs w:val="24"/>
                <w:highlight w:val="white"/>
              </w:rPr>
              <w:t>https://disk.yandex.ru/i/k15RYg3gfMab4w</w:t>
            </w:r>
          </w:p>
        </w:tc>
      </w:tr>
    </w:tbl>
    <w:p w:rsidR="00466558" w:rsidRPr="00157D65" w:rsidRDefault="00466558">
      <w:pPr>
        <w:rPr>
          <w:rFonts w:cstheme="minorHAnsi"/>
        </w:rPr>
      </w:pPr>
    </w:p>
    <w:sectPr w:rsidR="00466558" w:rsidRPr="00157D6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35" w:rsidRDefault="00202835">
      <w:pPr>
        <w:spacing w:after="0" w:line="240" w:lineRule="auto"/>
      </w:pPr>
      <w:r>
        <w:separator/>
      </w:r>
    </w:p>
  </w:endnote>
  <w:endnote w:type="continuationSeparator" w:id="0">
    <w:p w:rsidR="00202835" w:rsidRDefault="002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35" w:rsidRDefault="00202835">
      <w:pPr>
        <w:spacing w:after="0" w:line="240" w:lineRule="auto"/>
      </w:pPr>
      <w:r>
        <w:separator/>
      </w:r>
    </w:p>
  </w:footnote>
  <w:footnote w:type="continuationSeparator" w:id="0">
    <w:p w:rsidR="00202835" w:rsidRDefault="0020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1EB"/>
    <w:multiLevelType w:val="hybridMultilevel"/>
    <w:tmpl w:val="469E91A8"/>
    <w:lvl w:ilvl="0" w:tplc="644EA1AC">
      <w:start w:val="1"/>
      <w:numFmt w:val="decimal"/>
      <w:lvlText w:val="%1."/>
      <w:lvlJc w:val="left"/>
    </w:lvl>
    <w:lvl w:ilvl="1" w:tplc="EFDEDF7E">
      <w:start w:val="1"/>
      <w:numFmt w:val="lowerLetter"/>
      <w:lvlText w:val="%2."/>
      <w:lvlJc w:val="left"/>
      <w:pPr>
        <w:ind w:left="1440" w:hanging="360"/>
      </w:pPr>
    </w:lvl>
    <w:lvl w:ilvl="2" w:tplc="98B28192">
      <w:start w:val="1"/>
      <w:numFmt w:val="lowerRoman"/>
      <w:lvlText w:val="%3."/>
      <w:lvlJc w:val="right"/>
      <w:pPr>
        <w:ind w:left="2160" w:hanging="180"/>
      </w:pPr>
    </w:lvl>
    <w:lvl w:ilvl="3" w:tplc="25B05D68">
      <w:start w:val="1"/>
      <w:numFmt w:val="decimal"/>
      <w:lvlText w:val="%4."/>
      <w:lvlJc w:val="left"/>
      <w:pPr>
        <w:ind w:left="2880" w:hanging="360"/>
      </w:pPr>
    </w:lvl>
    <w:lvl w:ilvl="4" w:tplc="E4182572">
      <w:start w:val="1"/>
      <w:numFmt w:val="lowerLetter"/>
      <w:lvlText w:val="%5."/>
      <w:lvlJc w:val="left"/>
      <w:pPr>
        <w:ind w:left="3600" w:hanging="360"/>
      </w:pPr>
    </w:lvl>
    <w:lvl w:ilvl="5" w:tplc="CA8A9EE8">
      <w:start w:val="1"/>
      <w:numFmt w:val="lowerRoman"/>
      <w:lvlText w:val="%6."/>
      <w:lvlJc w:val="right"/>
      <w:pPr>
        <w:ind w:left="4320" w:hanging="180"/>
      </w:pPr>
    </w:lvl>
    <w:lvl w:ilvl="6" w:tplc="D01C78F8">
      <w:start w:val="1"/>
      <w:numFmt w:val="decimal"/>
      <w:lvlText w:val="%7."/>
      <w:lvlJc w:val="left"/>
      <w:pPr>
        <w:ind w:left="5040" w:hanging="360"/>
      </w:pPr>
    </w:lvl>
    <w:lvl w:ilvl="7" w:tplc="4594BBEA">
      <w:start w:val="1"/>
      <w:numFmt w:val="lowerLetter"/>
      <w:lvlText w:val="%8."/>
      <w:lvlJc w:val="left"/>
      <w:pPr>
        <w:ind w:left="5760" w:hanging="360"/>
      </w:pPr>
    </w:lvl>
    <w:lvl w:ilvl="8" w:tplc="AB8EE1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400B2"/>
    <w:multiLevelType w:val="hybridMultilevel"/>
    <w:tmpl w:val="BAEEAD36"/>
    <w:lvl w:ilvl="0" w:tplc="6FB8497C">
      <w:start w:val="1"/>
      <w:numFmt w:val="decimal"/>
      <w:lvlText w:val="%1."/>
      <w:lvlJc w:val="left"/>
    </w:lvl>
    <w:lvl w:ilvl="1" w:tplc="77846AF6">
      <w:start w:val="1"/>
      <w:numFmt w:val="lowerLetter"/>
      <w:lvlText w:val="%2."/>
      <w:lvlJc w:val="left"/>
      <w:pPr>
        <w:ind w:left="1440" w:hanging="360"/>
      </w:pPr>
    </w:lvl>
    <w:lvl w:ilvl="2" w:tplc="C18E0AEC">
      <w:start w:val="1"/>
      <w:numFmt w:val="lowerRoman"/>
      <w:lvlText w:val="%3."/>
      <w:lvlJc w:val="right"/>
      <w:pPr>
        <w:ind w:left="2160" w:hanging="180"/>
      </w:pPr>
    </w:lvl>
    <w:lvl w:ilvl="3" w:tplc="562C316C">
      <w:start w:val="1"/>
      <w:numFmt w:val="decimal"/>
      <w:lvlText w:val="%4."/>
      <w:lvlJc w:val="left"/>
      <w:pPr>
        <w:ind w:left="2880" w:hanging="360"/>
      </w:pPr>
    </w:lvl>
    <w:lvl w:ilvl="4" w:tplc="6C2079A8">
      <w:start w:val="1"/>
      <w:numFmt w:val="lowerLetter"/>
      <w:lvlText w:val="%5."/>
      <w:lvlJc w:val="left"/>
      <w:pPr>
        <w:ind w:left="3600" w:hanging="360"/>
      </w:pPr>
    </w:lvl>
    <w:lvl w:ilvl="5" w:tplc="8E0268AC">
      <w:start w:val="1"/>
      <w:numFmt w:val="lowerRoman"/>
      <w:lvlText w:val="%6."/>
      <w:lvlJc w:val="right"/>
      <w:pPr>
        <w:ind w:left="4320" w:hanging="180"/>
      </w:pPr>
    </w:lvl>
    <w:lvl w:ilvl="6" w:tplc="FC6E98EC">
      <w:start w:val="1"/>
      <w:numFmt w:val="decimal"/>
      <w:lvlText w:val="%7."/>
      <w:lvlJc w:val="left"/>
      <w:pPr>
        <w:ind w:left="5040" w:hanging="360"/>
      </w:pPr>
    </w:lvl>
    <w:lvl w:ilvl="7" w:tplc="2DFC6BF0">
      <w:start w:val="1"/>
      <w:numFmt w:val="lowerLetter"/>
      <w:lvlText w:val="%8."/>
      <w:lvlJc w:val="left"/>
      <w:pPr>
        <w:ind w:left="5760" w:hanging="360"/>
      </w:pPr>
    </w:lvl>
    <w:lvl w:ilvl="8" w:tplc="61CE9F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58"/>
    <w:rsid w:val="00157D65"/>
    <w:rsid w:val="00202835"/>
    <w:rsid w:val="004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4E0CC-5D1F-4439-8AD6-129E8BC4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miuP3DpwUXeX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25</cp:revision>
  <dcterms:created xsi:type="dcterms:W3CDTF">2023-07-05T09:53:00Z</dcterms:created>
  <dcterms:modified xsi:type="dcterms:W3CDTF">2023-07-05T09:56:00Z</dcterms:modified>
</cp:coreProperties>
</file>